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Restoration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restoration-website-content"/>
      <w:r>
        <w:t xml:space="preserve">Innovare Restoration — Website Content</w:t>
      </w:r>
      <w:bookmarkEnd w:id="20"/>
    </w:p>
    <w:p>
      <w:r>
        <w:pict>
          <v:rect style="width:0;height:1.5pt" o:hralign="center" o:hrstd="t" o:hr="t"/>
        </w:pict>
      </w:r>
    </w:p>
    <w:p>
      <w:pPr>
        <w:pStyle w:val="Heading2"/>
      </w:pPr>
      <w:bookmarkStart w:id="21" w:name="business-details-reference"/>
      <w:r>
        <w:t xml:space="preserve">Business Details Reference</w:t>
      </w:r>
      <w:bookmarkEnd w:id="21"/>
    </w:p>
    <w:p>
      <w:pPr>
        <w:numPr>
          <w:ilvl w:val="0"/>
          <w:numId w:val="1001"/>
        </w:numPr>
        <w:pStyle w:val="Compact"/>
      </w:pPr>
      <w:r>
        <w:rPr>
          <w:b/>
        </w:rPr>
        <w:t xml:space="preserve">Company:</w:t>
      </w:r>
      <w:r>
        <w:t xml:space="preserve"> </w:t>
      </w:r>
      <w:r>
        <w:t xml:space="preserve">Innovare Restoration (a division of Innovare Group)</w:t>
      </w:r>
    </w:p>
    <w:p>
      <w:pPr>
        <w:numPr>
          <w:ilvl w:val="0"/>
          <w:numId w:val="1001"/>
        </w:numPr>
        <w:pStyle w:val="Compact"/>
      </w:pPr>
      <w:r>
        <w:rPr>
          <w:b/>
        </w:rPr>
        <w:t xml:space="preserve">Domain:</w:t>
      </w:r>
      <w:r>
        <w:t xml:space="preserve"> </w:t>
      </w:r>
      <w:r>
        <w:t xml:space="preserve">innovareremedial.com.au</w:t>
      </w:r>
    </w:p>
    <w:p>
      <w:pPr>
        <w:numPr>
          <w:ilvl w:val="0"/>
          <w:numId w:val="1001"/>
        </w:numPr>
        <w:pStyle w:val="Compact"/>
      </w:pPr>
      <w:r>
        <w:rPr>
          <w:b/>
        </w:rPr>
        <w:t xml:space="preserve">Tagline:</w:t>
      </w:r>
      <w:r>
        <w:t xml:space="preserve"> </w:t>
      </w:r>
      <w:r>
        <w:t xml:space="preserve">Building Restoration and Remedial Construction</w:t>
      </w:r>
    </w:p>
    <w:p>
      <w:pPr>
        <w:numPr>
          <w:ilvl w:val="0"/>
          <w:numId w:val="1001"/>
        </w:numPr>
        <w:pStyle w:val="Compact"/>
      </w:pPr>
      <w:r>
        <w:rPr>
          <w:b/>
        </w:rPr>
        <w:t xml:space="preserve">Phone:</w:t>
      </w:r>
      <w:r>
        <w:t xml:space="preserve"> </w:t>
      </w:r>
      <w:r>
        <w:t xml:space="preserve">[Phone Number — to be confirmed]</w:t>
      </w:r>
    </w:p>
    <w:p>
      <w:pPr>
        <w:numPr>
          <w:ilvl w:val="0"/>
          <w:numId w:val="1001"/>
        </w:numPr>
        <w:pStyle w:val="Compact"/>
      </w:pPr>
      <w:r>
        <w:rPr>
          <w:b/>
        </w:rPr>
        <w:t xml:space="preserve">Email:</w:t>
      </w:r>
      <w:r>
        <w:t xml:space="preserve"> </w:t>
      </w:r>
      <w:r>
        <w:t xml:space="preserve">[Email Address — to be confirmed]</w:t>
      </w:r>
    </w:p>
    <w:p>
      <w:pPr>
        <w:numPr>
          <w:ilvl w:val="0"/>
          <w:numId w:val="1001"/>
        </w:numPr>
        <w:pStyle w:val="Compact"/>
      </w:pPr>
      <w:r>
        <w:rPr>
          <w:b/>
        </w:rPr>
        <w:t xml:space="preserve">Office Address:</w:t>
      </w:r>
      <w:r>
        <w:t xml:space="preserve"> </w:t>
      </w:r>
      <w:r>
        <w:t xml:space="preserve">[Office Address, Brisbane QLD — to be confirmed]</w:t>
      </w:r>
    </w:p>
    <w:p>
      <w:pPr>
        <w:numPr>
          <w:ilvl w:val="0"/>
          <w:numId w:val="1001"/>
        </w:numPr>
        <w:pStyle w:val="Compact"/>
      </w:pPr>
      <w:r>
        <w:rPr>
          <w:b/>
        </w:rPr>
        <w:t xml:space="preserve">QBCC Licence No.:</w:t>
      </w:r>
      <w:r>
        <w:t xml:space="preserve"> </w:t>
      </w:r>
      <w:r>
        <w:t xml:space="preserve">[QBCC Licence No. — to be confirmed]</w:t>
      </w:r>
    </w:p>
    <w:p>
      <w:pPr>
        <w:numPr>
          <w:ilvl w:val="0"/>
          <w:numId w:val="1001"/>
        </w:numPr>
        <w:pStyle w:val="Compact"/>
      </w:pPr>
      <w:r>
        <w:rPr>
          <w:b/>
        </w:rPr>
        <w:t xml:space="preserve">NSW Builder Licence No.:</w:t>
      </w:r>
      <w:r>
        <w:t xml:space="preserve"> </w:t>
      </w:r>
      <w:r>
        <w:t xml:space="preserve">[NSW Builder Licence No. — to be confirmed]</w:t>
      </w:r>
    </w:p>
    <w:p>
      <w:pPr>
        <w:numPr>
          <w:ilvl w:val="0"/>
          <w:numId w:val="1001"/>
        </w:numPr>
        <w:pStyle w:val="Compact"/>
      </w:pPr>
      <w:r>
        <w:rPr>
          <w:b/>
        </w:rPr>
        <w:t xml:space="preserve">Primary Service Areas:</w:t>
      </w:r>
      <w:r>
        <w:t xml:space="preserve"> </w:t>
      </w:r>
      <w:r>
        <w:t xml:space="preserve">Brisbane, Gold Coast, broader South East Queensland</w:t>
      </w:r>
    </w:p>
    <w:p>
      <w:r>
        <w:pict>
          <v:rect style="width:0;height:1.5pt" o:hralign="center" o:hrstd="t" o:hr="t"/>
        </w:pict>
      </w:r>
    </w:p>
    <w:p>
      <w:pPr>
        <w:pStyle w:val="Heading2"/>
      </w:pPr>
      <w:bookmarkStart w:id="22" w:name="homepage"/>
      <w:r>
        <w:t xml:space="preserve">1. Homepage</w:t>
      </w:r>
      <w:bookmarkEnd w:id="22"/>
    </w:p>
    <w:p>
      <w:pPr>
        <w:pStyle w:val="FirstParagraph"/>
      </w:pPr>
      <w:r>
        <w:rPr>
          <w:b/>
        </w:rPr>
        <w:t xml:space="preserve">Meta</w:t>
      </w:r>
      <w:r>
        <w:t xml:space="preserve"> </w:t>
      </w:r>
      <w:r>
        <w:t xml:space="preserve">- SEO Title: Innovare Restoration | Building &amp; Remedial Repair Brisbane QLD</w:t>
      </w:r>
      <w:r>
        <w:t xml:space="preserve"> </w:t>
      </w:r>
      <w:r>
        <w:t xml:space="preserve">- Meta Description: Expert flood restoration, mould remediation, concrete repair and heritage restoration across Brisbane and Gold Coast. Emergency response available. QBCC licensed.</w:t>
      </w:r>
      <w:r>
        <w:t xml:space="preserve"> </w:t>
      </w:r>
      <w:r>
        <w:t xml:space="preserve">- URL Slug: /</w:t>
      </w:r>
      <w:r>
        <w:t xml:space="preserve"> </w:t>
      </w:r>
      <w:r>
        <w:t xml:space="preserve">- Primary Keyword: building restoration Brisbane</w:t>
      </w:r>
      <w:r>
        <w:t xml:space="preserve"> </w:t>
      </w:r>
      <w:r>
        <w:t xml:space="preserve">- Secondary Keywords: remedial construction SEQ, flood restoration Brisbane, mould remediation Gold Coast, building defect rectification QLD</w:t>
      </w:r>
    </w:p>
    <w:p>
      <w:r>
        <w:pict>
          <v:rect style="width:0;height:1.5pt" o:hralign="center" o:hrstd="t" o:hr="t"/>
        </w:pict>
      </w:r>
    </w:p>
    <w:p>
      <w:pPr>
        <w:pStyle w:val="Heading3"/>
      </w:pPr>
      <w:bookmarkStart w:id="23" w:name="Xd7854a4d806f9646081c829eefa136a2d14fdef"/>
      <w:r>
        <w:t xml:space="preserve">Brisbane and Gold Coast’s Trusted Remedial Builders</w:t>
      </w:r>
      <w:bookmarkEnd w:id="23"/>
    </w:p>
    <w:p>
      <w:pPr>
        <w:pStyle w:val="FirstParagraph"/>
      </w:pPr>
      <w:r>
        <w:t xml:space="preserve">Innovare Restoration is a QBCC-licensed remedial construction specialist serving residential, commercial and heritage property owners across Brisbane, Gold Coast and South East Queensland. We repair, restore and rectify structural defects, water and storm damage, mould intrusion, fire damage and building-code non-compliance — delivering permanent, standards-compliant outcomes backed by full insurance coordination and transparent reporting.</w:t>
      </w:r>
    </w:p>
    <w:p>
      <w:r>
        <w:pict>
          <v:rect style="width:0;height:1.5pt" o:hralign="center" o:hrstd="t" o:hr="t"/>
        </w:pict>
      </w:r>
    </w:p>
    <w:p>
      <w:pPr>
        <w:pStyle w:val="Heading3"/>
      </w:pPr>
      <w:bookmarkStart w:id="24" w:name="emergency-response"/>
      <w:r>
        <w:t xml:space="preserve">24/7 Emergency Response</w:t>
      </w:r>
      <w:bookmarkEnd w:id="24"/>
    </w:p>
    <w:p>
      <w:pPr>
        <w:pStyle w:val="FirstParagraph"/>
      </w:pPr>
      <w:r>
        <w:t xml:space="preserve">When water is rising, fire has torn through a structure, or a storm has left your building exposed, every hour matters. Our emergency response teams mobilise across Brisbane and the Gold Coast around the clock.</w:t>
      </w:r>
    </w:p>
    <w:p>
      <w:pPr>
        <w:pStyle w:val="BodyText"/>
      </w:pPr>
      <w:r>
        <w:rPr>
          <w:b/>
        </w:rPr>
        <w:t xml:space="preserve">Call now: [Phone Number — to be confirmed]</w:t>
      </w:r>
    </w:p>
    <w:p>
      <w:pPr>
        <w:pStyle w:val="BodyText"/>
      </w:pPr>
      <w:r>
        <w:t xml:space="preserve">We work directly with your insurer and loss adjuster from the first phone call, taking the administrative burden off your hands so you can focus on safety.</w:t>
      </w:r>
    </w:p>
    <w:p>
      <w:r>
        <w:pict>
          <v:rect style="width:0;height:1.5pt" o:hralign="center" o:hrstd="t" o:hr="t"/>
        </w:pict>
      </w:r>
    </w:p>
    <w:p>
      <w:pPr>
        <w:pStyle w:val="Heading3"/>
      </w:pPr>
      <w:bookmarkStart w:id="25" w:name="what-we-do"/>
      <w:r>
        <w:t xml:space="preserve">What We Do</w:t>
      </w:r>
      <w:bookmarkEnd w:id="25"/>
    </w:p>
    <w:p>
      <w:pPr>
        <w:pStyle w:val="FirstParagraph"/>
      </w:pPr>
      <w:r>
        <w:t xml:space="preserve">Innovare Restoration combines the precision of a specialist remedial builder with the urgent response capability of an emergency works contractor. Our services span the full remedial spectrum:</w:t>
      </w:r>
    </w:p>
    <w:p>
      <w:pPr>
        <w:numPr>
          <w:ilvl w:val="0"/>
          <w:numId w:val="1002"/>
        </w:numPr>
        <w:pStyle w:val="Compact"/>
      </w:pPr>
      <w:r>
        <w:rPr>
          <w:b/>
        </w:rPr>
        <w:t xml:space="preserve">Flood and Water Damage Restoration</w:t>
      </w:r>
      <w:r>
        <w:t xml:space="preserve"> </w:t>
      </w:r>
      <w:r>
        <w:t xml:space="preserve">— rapid water extraction, structural drying, mould prevention and full rebuild</w:t>
      </w:r>
    </w:p>
    <w:p>
      <w:pPr>
        <w:numPr>
          <w:ilvl w:val="0"/>
          <w:numId w:val="1002"/>
        </w:numPr>
        <w:pStyle w:val="Compact"/>
      </w:pPr>
      <w:r>
        <w:rPr>
          <w:b/>
        </w:rPr>
        <w:t xml:space="preserve">Mould Remediation</w:t>
      </w:r>
      <w:r>
        <w:t xml:space="preserve"> </w:t>
      </w:r>
      <w:r>
        <w:t xml:space="preserve">— professional testing, containment, removal and long-term prevention</w:t>
      </w:r>
    </w:p>
    <w:p>
      <w:pPr>
        <w:numPr>
          <w:ilvl w:val="0"/>
          <w:numId w:val="1002"/>
        </w:numPr>
        <w:pStyle w:val="Compact"/>
      </w:pPr>
      <w:r>
        <w:rPr>
          <w:b/>
        </w:rPr>
        <w:t xml:space="preserve">Concrete and Structural Repair</w:t>
      </w:r>
      <w:r>
        <w:t xml:space="preserve"> </w:t>
      </w:r>
      <w:r>
        <w:t xml:space="preserve">— spalling, cracking, corrosion damage and foundation rectification</w:t>
      </w:r>
    </w:p>
    <w:p>
      <w:pPr>
        <w:numPr>
          <w:ilvl w:val="0"/>
          <w:numId w:val="1002"/>
        </w:numPr>
        <w:pStyle w:val="Compact"/>
      </w:pPr>
      <w:r>
        <w:rPr>
          <w:b/>
        </w:rPr>
        <w:t xml:space="preserve">Heritage Restoration</w:t>
      </w:r>
      <w:r>
        <w:t xml:space="preserve"> </w:t>
      </w:r>
      <w:r>
        <w:t xml:space="preserve">— sympathetic repair of heritage-listed properties using period-appropriate materials and techniques</w:t>
      </w:r>
    </w:p>
    <w:p>
      <w:pPr>
        <w:numPr>
          <w:ilvl w:val="0"/>
          <w:numId w:val="1002"/>
        </w:numPr>
        <w:pStyle w:val="Compact"/>
      </w:pPr>
      <w:r>
        <w:rPr>
          <w:b/>
        </w:rPr>
        <w:t xml:space="preserve">Roof Restoration</w:t>
      </w:r>
      <w:r>
        <w:t xml:space="preserve"> </w:t>
      </w:r>
      <w:r>
        <w:t xml:space="preserve">— cleaning, repairs, recoating and waterproofing</w:t>
      </w:r>
    </w:p>
    <w:p>
      <w:pPr>
        <w:numPr>
          <w:ilvl w:val="0"/>
          <w:numId w:val="1002"/>
        </w:numPr>
        <w:pStyle w:val="Compact"/>
      </w:pPr>
      <w:r>
        <w:rPr>
          <w:b/>
        </w:rPr>
        <w:t xml:space="preserve">Facade Restoration</w:t>
      </w:r>
      <w:r>
        <w:t xml:space="preserve"> </w:t>
      </w:r>
      <w:r>
        <w:t xml:space="preserve">— render, cladding and external surface repairs</w:t>
      </w:r>
    </w:p>
    <w:p>
      <w:pPr>
        <w:numPr>
          <w:ilvl w:val="0"/>
          <w:numId w:val="1002"/>
        </w:numPr>
        <w:pStyle w:val="Compact"/>
      </w:pPr>
      <w:r>
        <w:rPr>
          <w:b/>
        </w:rPr>
        <w:t xml:space="preserve">Fire and Storm Damage</w:t>
      </w:r>
      <w:r>
        <w:t xml:space="preserve"> </w:t>
      </w:r>
      <w:r>
        <w:t xml:space="preserve">— structural assessment, smoke remediation and emergency make-safe</w:t>
      </w:r>
    </w:p>
    <w:p>
      <w:pPr>
        <w:numPr>
          <w:ilvl w:val="0"/>
          <w:numId w:val="1002"/>
        </w:numPr>
        <w:pStyle w:val="Compact"/>
      </w:pPr>
      <w:r>
        <w:rPr>
          <w:b/>
        </w:rPr>
        <w:t xml:space="preserve">Building Defect Rectification</w:t>
      </w:r>
      <w:r>
        <w:t xml:space="preserve"> </w:t>
      </w:r>
      <w:r>
        <w:t xml:space="preserve">— resolving defects identified in pre-purchase, owner-initiated or insurance inspection reports</w:t>
      </w:r>
    </w:p>
    <w:p>
      <w:pPr>
        <w:numPr>
          <w:ilvl w:val="0"/>
          <w:numId w:val="1002"/>
        </w:numPr>
        <w:pStyle w:val="Compact"/>
      </w:pPr>
      <w:r>
        <w:rPr>
          <w:b/>
        </w:rPr>
        <w:t xml:space="preserve">Council Order Rectification</w:t>
      </w:r>
      <w:r>
        <w:t xml:space="preserve"> </w:t>
      </w:r>
      <w:r>
        <w:t xml:space="preserve">— responding to council compliance notices and Show Cause orders</w:t>
      </w:r>
    </w:p>
    <w:p>
      <w:pPr>
        <w:numPr>
          <w:ilvl w:val="0"/>
          <w:numId w:val="1002"/>
        </w:numPr>
        <w:pStyle w:val="Compact"/>
      </w:pPr>
      <w:r>
        <w:rPr>
          <w:b/>
        </w:rPr>
        <w:t xml:space="preserve">Asbestos Encapsulation</w:t>
      </w:r>
      <w:r>
        <w:t xml:space="preserve"> </w:t>
      </w:r>
      <w:r>
        <w:t xml:space="preserve">— in-situ encapsulation where full removal is not required or appropriate</w:t>
      </w:r>
    </w:p>
    <w:p>
      <w:pPr>
        <w:numPr>
          <w:ilvl w:val="0"/>
          <w:numId w:val="1002"/>
        </w:numPr>
        <w:pStyle w:val="Compact"/>
      </w:pPr>
      <w:r>
        <w:rPr>
          <w:b/>
        </w:rPr>
        <w:t xml:space="preserve">Insurance Repair Works</w:t>
      </w:r>
      <w:r>
        <w:t xml:space="preserve"> </w:t>
      </w:r>
      <w:r>
        <w:t xml:space="preserve">— full scope coordination and delivery for insured events</w:t>
      </w:r>
    </w:p>
    <w:p>
      <w:pPr>
        <w:pStyle w:val="FirstParagraph"/>
      </w:pPr>
      <w:r>
        <w:rPr>
          <w:i/>
        </w:rPr>
        <w:t xml:space="preserve">See our</w:t>
      </w:r>
      <w:r>
        <w:rPr>
          <w:i/>
        </w:rPr>
        <w:t xml:space="preserve"> </w:t>
      </w:r>
      <w:hyperlink w:anchor="Xa39a3ee5e6b4b0d3255bfef95601890afd80709">
        <w:r>
          <w:rPr>
            <w:rStyle w:val="Hyperlink"/>
            <w:i/>
          </w:rPr>
          <w:t xml:space="preserve">Services</w:t>
        </w:r>
      </w:hyperlink>
      <w:r>
        <w:rPr>
          <w:i/>
        </w:rPr>
        <w:t xml:space="preserve"> </w:t>
      </w:r>
      <w:r>
        <w:rPr>
          <w:i/>
        </w:rPr>
        <w:t xml:space="preserve">overview and</w:t>
      </w:r>
      <w:r>
        <w:rPr>
          <w:i/>
        </w:rPr>
        <w:t xml:space="preserve"> </w:t>
      </w:r>
      <w:hyperlink w:anchor="Xa39a3ee5e6b4b0d3255bfef95601890afd80709">
        <w:r>
          <w:rPr>
            <w:rStyle w:val="Hyperlink"/>
            <w:i/>
          </w:rPr>
          <w:t xml:space="preserve">Projects Gallery</w:t>
        </w:r>
      </w:hyperlink>
      <w:r>
        <w:rPr>
          <w:i/>
        </w:rPr>
        <w:t xml:space="preserve"> </w:t>
      </w:r>
      <w:r>
        <w:rPr>
          <w:i/>
        </w:rPr>
        <w:t xml:space="preserve">for recent before-and-after work.</w:t>
      </w:r>
    </w:p>
    <w:p>
      <w:r>
        <w:pict>
          <v:rect style="width:0;height:1.5pt" o:hralign="center" o:hrstd="t" o:hr="t"/>
        </w:pict>
      </w:r>
    </w:p>
    <w:p>
      <w:pPr>
        <w:pStyle w:val="Heading3"/>
      </w:pPr>
      <w:bookmarkStart w:id="26" w:name="Xd415ceb32f0490a4b7b0f14b61d849f24e8af67"/>
      <w:r>
        <w:t xml:space="preserve">Why Property Owners Choose Innovare Restoration</w:t>
      </w:r>
      <w:bookmarkEnd w:id="26"/>
    </w:p>
    <w:p>
      <w:pPr>
        <w:pStyle w:val="FirstParagraph"/>
      </w:pPr>
      <w:r>
        <w:rPr>
          <w:b/>
        </w:rPr>
        <w:t xml:space="preserve">Experience across SEQ’s toughest conditions.</w:t>
      </w:r>
      <w:r>
        <w:t xml:space="preserve"> </w:t>
      </w:r>
      <w:r>
        <w:t xml:space="preserve">South East Queensland’s subtropical climate — cyclonic storms, extended wet seasons, high humidity — puts buildings under stress that mild-climate builders simply haven’t encountered. Our team has worked on flood-damaged Queenslanders in Ipswich and Rocklea, mould-affected high-rises on the Gold Coast, heritage-listed cottages in Paddington and New Farm, and storm-damaged commercial roofs on the Sunshine Coast.</w:t>
      </w:r>
    </w:p>
    <w:p>
      <w:pPr>
        <w:pStyle w:val="BodyText"/>
      </w:pPr>
      <w:r>
        <w:rPr>
          <w:b/>
        </w:rPr>
        <w:t xml:space="preserve">QBCC and NSW licensed.</w:t>
      </w:r>
      <w:r>
        <w:t xml:space="preserve"> </w:t>
      </w:r>
      <w:r>
        <w:t xml:space="preserve">We hold a current Queensland builder’s licence (QBCC Licence No.: [QBCC Licence No. — to be confirmed]) and New South Wales builder’s licence (NSW Builder Licence No.: [NSW Builder Licence No. — to be confirmed]), meaning all works are covered, compliant and warranted.</w:t>
      </w:r>
    </w:p>
    <w:p>
      <w:pPr>
        <w:pStyle w:val="BodyText"/>
      </w:pPr>
      <w:r>
        <w:rPr>
          <w:b/>
        </w:rPr>
        <w:t xml:space="preserve">Direct insurer relationships.</w:t>
      </w:r>
      <w:r>
        <w:t xml:space="preserve"> </w:t>
      </w:r>
      <w:r>
        <w:t xml:space="preserve">We maintain established working relationships with major insurers and loss adjusters. Our estimating team produces scope-of-works documentation aligned with insurance industry standards, reducing delays and disputes.</w:t>
      </w:r>
    </w:p>
    <w:p>
      <w:pPr>
        <w:pStyle w:val="BodyText"/>
      </w:pPr>
      <w:r>
        <w:rPr>
          <w:b/>
        </w:rPr>
        <w:t xml:space="preserve">Transparent reporting.</w:t>
      </w:r>
      <w:r>
        <w:t xml:space="preserve"> </w:t>
      </w:r>
      <w:r>
        <w:t xml:space="preserve">Every project begins with a documented condition assessment. Our clients receive written reports, photo evidence, compliance references and, where required, structural engineering sign-off.</w:t>
      </w:r>
    </w:p>
    <w:p>
      <w:r>
        <w:pict>
          <v:rect style="width:0;height:1.5pt" o:hralign="center" o:hrstd="t" o:hr="t"/>
        </w:pict>
      </w:r>
    </w:p>
    <w:p>
      <w:pPr>
        <w:pStyle w:val="Heading3"/>
      </w:pPr>
      <w:bookmarkStart w:id="27" w:name="before-and-after"/>
      <w:r>
        <w:t xml:space="preserve">Before and After</w:t>
      </w:r>
      <w:bookmarkEnd w:id="27"/>
    </w:p>
    <w:p>
      <w:pPr>
        <w:pStyle w:val="FirstParagraph"/>
      </w:pPr>
      <w:r>
        <w:t xml:space="preserve">Our Projects Gallery showcases the transformations we deliver — from waterlogged subfloors and spalling concrete columns to fully restored heritage facades and pristine post-fire rebuilds.</w:t>
      </w:r>
      <w:r>
        <w:t xml:space="preserve"> </w:t>
      </w:r>
      <w:r>
        <w:rPr>
          <w:i/>
        </w:rPr>
        <w:t xml:space="preserve">See the</w:t>
      </w:r>
      <w:r>
        <w:rPr>
          <w:i/>
        </w:rPr>
        <w:t xml:space="preserve"> </w:t>
      </w:r>
      <w:hyperlink w:anchor="Xa39a3ee5e6b4b0d3255bfef95601890afd80709">
        <w:r>
          <w:rPr>
            <w:rStyle w:val="Hyperlink"/>
            <w:i/>
          </w:rPr>
          <w:t xml:space="preserve">Projects Gallery</w:t>
        </w:r>
      </w:hyperlink>
      <w:r>
        <w:rPr>
          <w:i/>
        </w:rPr>
        <w:t xml:space="preserve"> </w:t>
      </w:r>
      <w:r>
        <w:rPr>
          <w:i/>
        </w:rPr>
        <w:t xml:space="preserve">to view recent work across Brisbane and the Gold Coast.</w:t>
      </w:r>
    </w:p>
    <w:p>
      <w:r>
        <w:pict>
          <v:rect style="width:0;height:1.5pt" o:hralign="center" o:hrstd="t" o:hr="t"/>
        </w:pict>
      </w:r>
    </w:p>
    <w:p>
      <w:pPr>
        <w:pStyle w:val="Heading3"/>
      </w:pPr>
      <w:bookmarkStart w:id="28" w:name="get-in-touch"/>
      <w:r>
        <w:t xml:space="preserve">Get in Touch</w:t>
      </w:r>
      <w:bookmarkEnd w:id="28"/>
    </w:p>
    <w:p>
      <w:pPr>
        <w:pStyle w:val="FirstParagraph"/>
      </w:pPr>
      <w:r>
        <w:t xml:space="preserve">Whether you face a building emergency right now or want a professional condition assessment before deciding on next steps, Innovare Restoration is ready to help.</w:t>
      </w:r>
    </w:p>
    <w:p>
      <w:pPr>
        <w:numPr>
          <w:ilvl w:val="0"/>
          <w:numId w:val="1003"/>
        </w:numPr>
        <w:pStyle w:val="Compact"/>
      </w:pPr>
      <w:r>
        <w:rPr>
          <w:b/>
        </w:rPr>
        <w:t xml:space="preserve">Emergency line:</w:t>
      </w:r>
      <w:r>
        <w:t xml:space="preserve"> </w:t>
      </w:r>
      <w:r>
        <w:t xml:space="preserve">[Phone Number — to be confirmed]</w:t>
      </w:r>
    </w:p>
    <w:p>
      <w:pPr>
        <w:numPr>
          <w:ilvl w:val="0"/>
          <w:numId w:val="1003"/>
        </w:numPr>
        <w:pStyle w:val="Compact"/>
      </w:pPr>
      <w:r>
        <w:rPr>
          <w:b/>
        </w:rPr>
        <w:t xml:space="preserve">Email:</w:t>
      </w:r>
      <w:r>
        <w:t xml:space="preserve"> </w:t>
      </w:r>
      <w:r>
        <w:t xml:space="preserve">[Email Address — to be confirmed]</w:t>
      </w:r>
    </w:p>
    <w:p>
      <w:pPr>
        <w:numPr>
          <w:ilvl w:val="0"/>
          <w:numId w:val="1003"/>
        </w:numPr>
        <w:pStyle w:val="Compact"/>
      </w:pPr>
      <w:r>
        <w:rPr>
          <w:b/>
        </w:rPr>
        <w:t xml:space="preserve">Office:</w:t>
      </w:r>
      <w:r>
        <w:t xml:space="preserve"> </w:t>
      </w:r>
      <w:r>
        <w:t xml:space="preserve">[Office Address, Brisbane QLD — to be confirmed]</w:t>
      </w:r>
    </w:p>
    <w:p>
      <w:pPr>
        <w:pStyle w:val="FirstParagraph"/>
      </w:pPr>
      <w:r>
        <w:rPr>
          <w:i/>
        </w:rPr>
        <w:t xml:space="preserve">Request a</w:t>
      </w:r>
      <w:r>
        <w:rPr>
          <w:i/>
        </w:rPr>
        <w:t xml:space="preserve"> </w:t>
      </w:r>
      <w:hyperlink w:anchor="remedial-consultation">
        <w:r>
          <w:rPr>
            <w:rStyle w:val="Hyperlink"/>
            <w:i/>
          </w:rPr>
          <w:t xml:space="preserve">Remedial Consultation</w:t>
        </w:r>
      </w:hyperlink>
      <w:r>
        <w:rPr>
          <w:i/>
        </w:rPr>
        <w:t xml:space="preserve"> </w:t>
      </w:r>
      <w:r>
        <w:rPr>
          <w:i/>
        </w:rPr>
        <w:t xml:space="preserve">or learn more</w:t>
      </w:r>
      <w:r>
        <w:rPr>
          <w:i/>
        </w:rPr>
        <w:t xml:space="preserve"> </w:t>
      </w:r>
      <w:hyperlink w:anchor="about">
        <w:r>
          <w:rPr>
            <w:rStyle w:val="Hyperlink"/>
            <w:i/>
          </w:rPr>
          <w:t xml:space="preserve">About Innovare Restoration</w:t>
        </w:r>
      </w:hyperlink>
      <w:r>
        <w:rPr>
          <w:i/>
        </w:rPr>
        <w:t xml:space="preserve">.</w:t>
      </w:r>
    </w:p>
    <w:p>
      <w:r>
        <w:pict>
          <v:rect style="width:0;height:1.5pt" o:hralign="center" o:hrstd="t" o:hr="t"/>
        </w:pict>
      </w:r>
    </w:p>
    <w:p>
      <w:pPr>
        <w:pStyle w:val="Heading4"/>
      </w:pPr>
      <w:bookmarkStart w:id="29" w:name="faqs-homepage"/>
      <w:r>
        <w:t xml:space="preserve">FAQs — Homepage</w:t>
      </w:r>
      <w:bookmarkEnd w:id="29"/>
    </w:p>
    <w:p>
      <w:pPr>
        <w:pStyle w:val="FirstParagraph"/>
      </w:pPr>
      <w:r>
        <w:rPr>
          <w:b/>
        </w:rPr>
        <w:t xml:space="preserve">Q: What areas do you service?</w:t>
      </w:r>
      <w:r>
        <w:t xml:space="preserve"> </w:t>
      </w:r>
      <w:r>
        <w:t xml:space="preserve">Innovare Restoration primarily services Brisbane and the Gold Coast, with projects across broader South East Queensland including Ipswich, Logan, Redlands, Moreton Bay and the Sunshine Coast. Contact us to discuss your location.</w:t>
      </w:r>
    </w:p>
    <w:p>
      <w:pPr>
        <w:pStyle w:val="BodyText"/>
      </w:pPr>
      <w:r>
        <w:rPr>
          <w:b/>
        </w:rPr>
        <w:t xml:space="preserve">Q: Are you available for emergencies outside business hours?</w:t>
      </w:r>
      <w:r>
        <w:t xml:space="preserve"> </w:t>
      </w:r>
      <w:r>
        <w:t xml:space="preserve">Yes. Our emergency response line ([Phone Number — to be confirmed]) operates 24 hours a day, seven days a week. We aim to have crews on site within hours for critical water ingress, fire or storm events.</w:t>
      </w:r>
    </w:p>
    <w:p>
      <w:pPr>
        <w:pStyle w:val="BodyText"/>
      </w:pPr>
      <w:r>
        <w:rPr>
          <w:b/>
        </w:rPr>
        <w:t xml:space="preserve">Q: Do you work with insurance companies?</w:t>
      </w:r>
      <w:r>
        <w:t xml:space="preserve"> </w:t>
      </w:r>
      <w:r>
        <w:t xml:space="preserve">Yes. We have extensive experience working alongside insurers, loss adjusters and strata managers. We prepare scope-of-works documentation, attend insurance inspections and manage the full repair process from assessment through to completion.</w:t>
      </w:r>
    </w:p>
    <w:p>
      <w:pPr>
        <w:pStyle w:val="BodyText"/>
      </w:pPr>
      <w:r>
        <w:rPr>
          <w:b/>
        </w:rPr>
        <w:t xml:space="preserve">Q: How do I know if my building needs remedial work?</w:t>
      </w:r>
      <w:r>
        <w:t xml:space="preserve"> </w:t>
      </w:r>
      <w:r>
        <w:t xml:space="preserve">Common signs include visible cracking, spalling concrete, water stains, musty odours, mould growth, sagging ceilings, roof leaks or a council notice. Our</w:t>
      </w:r>
      <w:r>
        <w:t xml:space="preserve"> </w:t>
      </w:r>
      <w:hyperlink w:anchor="audit-and-priority-report">
        <w:r>
          <w:rPr>
            <w:rStyle w:val="Hyperlink"/>
          </w:rPr>
          <w:t xml:space="preserve">Audit and Priority Report</w:t>
        </w:r>
      </w:hyperlink>
      <w:r>
        <w:t xml:space="preserve"> </w:t>
      </w:r>
      <w:r>
        <w:t xml:space="preserve">provides a complete building condition assessment with a prioritised remediation plan.</w:t>
      </w:r>
    </w:p>
    <w:p>
      <w:r>
        <w:pict>
          <v:rect style="width:0;height:1.5pt" o:hralign="center" o:hrstd="t" o:hr="t"/>
        </w:pict>
      </w:r>
    </w:p>
    <w:p>
      <w:pPr>
        <w:pStyle w:val="Heading2"/>
      </w:pPr>
      <w:bookmarkStart w:id="30" w:name="about-innovare-restoration"/>
      <w:r>
        <w:t xml:space="preserve">2. About Innovare Restoration</w:t>
      </w:r>
      <w:bookmarkEnd w:id="30"/>
    </w:p>
    <w:p>
      <w:pPr>
        <w:pStyle w:val="FirstParagraph"/>
      </w:pPr>
      <w:r>
        <w:rPr>
          <w:b/>
        </w:rPr>
        <w:t xml:space="preserve">Meta</w:t>
      </w:r>
      <w:r>
        <w:t xml:space="preserve"> </w:t>
      </w:r>
      <w:r>
        <w:t xml:space="preserve">- SEO Title: About Innovare Restoration | Remedial Builders Brisbane</w:t>
      </w:r>
      <w:r>
        <w:t xml:space="preserve"> </w:t>
      </w:r>
      <w:r>
        <w:t xml:space="preserve">- Meta Description: Meet the Innovare Restoration team — QBCC-licensed remedial builders with deep SEQ experience in flood, mould, structural and heritage restoration. Insurance-ready.</w:t>
      </w:r>
      <w:r>
        <w:t xml:space="preserve"> </w:t>
      </w:r>
      <w:r>
        <w:t xml:space="preserve">- URL Slug: /about</w:t>
      </w:r>
      <w:r>
        <w:t xml:space="preserve"> </w:t>
      </w:r>
      <w:r>
        <w:t xml:space="preserve">- Primary Keyword: remedial builders Brisbane</w:t>
      </w:r>
      <w:r>
        <w:t xml:space="preserve"> </w:t>
      </w:r>
      <w:r>
        <w:t xml:space="preserve">- Secondary Keywords: QBCC remedial builder, building restoration specialists QLD, insurance restoration contractor, heritage builder Brisbane</w:t>
      </w:r>
    </w:p>
    <w:p>
      <w:r>
        <w:pict>
          <v:rect style="width:0;height:1.5pt" o:hralign="center" o:hrstd="t" o:hr="t"/>
        </w:pict>
      </w:r>
    </w:p>
    <w:p>
      <w:pPr>
        <w:pStyle w:val="Heading3"/>
      </w:pPr>
      <w:bookmarkStart w:id="31" w:name="about-innovare-restoration-1"/>
      <w:r>
        <w:t xml:space="preserve">About Innovare Restoration</w:t>
      </w:r>
      <w:bookmarkEnd w:id="31"/>
    </w:p>
    <w:p>
      <w:pPr>
        <w:pStyle w:val="FirstParagraph"/>
      </w:pPr>
      <w:r>
        <w:t xml:space="preserve">Innovare Restoration is a QBCC-licensed remedial construction business operating across Brisbane, Gold Coast and South East Queensland. As a division of Innovare Group, we bring the resources and rigour of a multi-disciplined builder to the specialist field of building repair, restoration and defect rectification. Our clients include homeowners, strata bodies corporate, commercial property managers, heritage property trustees, insurers and loss adjusters.</w:t>
      </w:r>
    </w:p>
    <w:p>
      <w:r>
        <w:pict>
          <v:rect style="width:0;height:1.5pt" o:hralign="center" o:hrstd="t" o:hr="t"/>
        </w:pict>
      </w:r>
    </w:p>
    <w:p>
      <w:pPr>
        <w:pStyle w:val="Heading3"/>
      </w:pPr>
      <w:bookmarkStart w:id="32" w:name="our-experience"/>
      <w:r>
        <w:t xml:space="preserve">Our Experience</w:t>
      </w:r>
      <w:bookmarkEnd w:id="32"/>
    </w:p>
    <w:p>
      <w:pPr>
        <w:pStyle w:val="FirstParagraph"/>
      </w:pPr>
      <w:r>
        <w:t xml:space="preserve">Innovare Restoration has been built by people who have worked at the sharp end of building repair — on flooded homes in the days after major Brisbane and Ipswich flood events, inside mould-contaminated apartments in Gold Coast high-rises, on the scaffolding of Queenslander-style heritage buildings in Paddington, Woolloongabba and Red Hill, and in the aftermath of cyclonic storms across South East Queensland.</w:t>
      </w:r>
    </w:p>
    <w:p>
      <w:pPr>
        <w:pStyle w:val="BodyText"/>
      </w:pPr>
      <w:r>
        <w:t xml:space="preserve">This hands-on experience shapes everything we do. We understand the urgency of emergency works, the sensitivity required around heritage fabric, the exacting documentation insurers and councils demand, and the long-term consequences of repair work that is rushed, underdocumented or non-compliant.</w:t>
      </w:r>
    </w:p>
    <w:p>
      <w:pPr>
        <w:pStyle w:val="BodyText"/>
      </w:pPr>
      <w:r>
        <w:t xml:space="preserve">Our team includes licensed builders, structural estimators, remedial specialists, mould and water damage technicians, and heritage conservation practitioners. Where specialist input is required — structural engineering assessments, asbestos air monitoring, heritage conservation reports — we engage trusted registered practitioners and include their findings transparently in our client documentation.</w:t>
      </w:r>
    </w:p>
    <w:p>
      <w:r>
        <w:pict>
          <v:rect style="width:0;height:1.5pt" o:hralign="center" o:hrstd="t" o:hr="t"/>
        </w:pict>
      </w:r>
    </w:p>
    <w:p>
      <w:pPr>
        <w:pStyle w:val="Heading3"/>
      </w:pPr>
      <w:bookmarkStart w:id="33" w:name="licences-and-certifications"/>
      <w:r>
        <w:t xml:space="preserve">Licences and Certifications</w:t>
      </w:r>
      <w:bookmarkEnd w:id="33"/>
    </w:p>
    <w:p>
      <w:pPr>
        <w:numPr>
          <w:ilvl w:val="0"/>
          <w:numId w:val="1004"/>
        </w:numPr>
        <w:pStyle w:val="Compact"/>
      </w:pPr>
      <w:r>
        <w:rPr>
          <w:b/>
        </w:rPr>
        <w:t xml:space="preserve">QBCC Licence No.:</w:t>
      </w:r>
      <w:r>
        <w:t xml:space="preserve"> </w:t>
      </w:r>
      <w:r>
        <w:t xml:space="preserve">[QBCC Licence No. — to be confirmed] — Queensland builder’s licence covering all remedial and restoration works in Queensland</w:t>
      </w:r>
    </w:p>
    <w:p>
      <w:pPr>
        <w:numPr>
          <w:ilvl w:val="0"/>
          <w:numId w:val="1004"/>
        </w:numPr>
        <w:pStyle w:val="Compact"/>
      </w:pPr>
      <w:r>
        <w:rPr>
          <w:b/>
        </w:rPr>
        <w:t xml:space="preserve">NSW Builder Licence No.:</w:t>
      </w:r>
      <w:r>
        <w:t xml:space="preserve"> </w:t>
      </w:r>
      <w:r>
        <w:t xml:space="preserve">[NSW Builder Licence No. — to be confirmed] — New South Wales builder’s licence for cross-border and interstate works</w:t>
      </w:r>
    </w:p>
    <w:p>
      <w:pPr>
        <w:numPr>
          <w:ilvl w:val="0"/>
          <w:numId w:val="1004"/>
        </w:numPr>
        <w:pStyle w:val="Compact"/>
      </w:pPr>
      <w:r>
        <w:rPr>
          <w:b/>
        </w:rPr>
        <w:t xml:space="preserve">Compliance alignment:</w:t>
      </w:r>
      <w:r>
        <w:t xml:space="preserve"> </w:t>
      </w:r>
      <w:r>
        <w:t xml:space="preserve">All works are delivered in accordance with the National Construction Code (NCC/BCA), relevant Australian Standards, QBCC Minimum Standards of Construction, and, for heritage properties, the Burra Charter principles and Queensland Heritage Act 1992 requirements</w:t>
      </w:r>
    </w:p>
    <w:p>
      <w:pPr>
        <w:numPr>
          <w:ilvl w:val="0"/>
          <w:numId w:val="1004"/>
        </w:numPr>
        <w:pStyle w:val="Compact"/>
      </w:pPr>
      <w:r>
        <w:rPr>
          <w:b/>
        </w:rPr>
        <w:t xml:space="preserve">Mould and water damage practice:</w:t>
      </w:r>
      <w:r>
        <w:t xml:space="preserve"> </w:t>
      </w:r>
      <w:r>
        <w:t xml:space="preserve">Aligned with IICRC S500 (Water Damage Restoration) and IICRC S520 (Mould Remediation) standards</w:t>
      </w:r>
    </w:p>
    <w:p>
      <w:pPr>
        <w:numPr>
          <w:ilvl w:val="0"/>
          <w:numId w:val="1004"/>
        </w:numPr>
        <w:pStyle w:val="Compact"/>
      </w:pPr>
      <w:r>
        <w:rPr>
          <w:b/>
        </w:rPr>
        <w:t xml:space="preserve">Insurance documentation:</w:t>
      </w:r>
      <w:r>
        <w:t xml:space="preserve"> </w:t>
      </w:r>
      <w:r>
        <w:t xml:space="preserve">Scope-of-works and assessment reporting aligned with insurance industry requirements and loss adjuster expectations</w:t>
      </w:r>
    </w:p>
    <w:p>
      <w:r>
        <w:pict>
          <v:rect style="width:0;height:1.5pt" o:hralign="center" o:hrstd="t" o:hr="t"/>
        </w:pict>
      </w:r>
    </w:p>
    <w:p>
      <w:pPr>
        <w:pStyle w:val="Heading3"/>
      </w:pPr>
      <w:bookmarkStart w:id="34" w:name="insurance-and-professional-indemnity"/>
      <w:r>
        <w:t xml:space="preserve">Insurance and Professional Indemnity</w:t>
      </w:r>
      <w:bookmarkEnd w:id="34"/>
    </w:p>
    <w:p>
      <w:pPr>
        <w:pStyle w:val="FirstParagraph"/>
      </w:pPr>
      <w:r>
        <w:t xml:space="preserve">Innovare Restoration carries comprehensive public liability and professional indemnity insurances appropriate for remedial construction works. Our insurance documentation is available upon request for insurer, strata or commercial client due diligence.</w:t>
      </w:r>
    </w:p>
    <w:p>
      <w:r>
        <w:pict>
          <v:rect style="width:0;height:1.5pt" o:hralign="center" o:hrstd="t" o:hr="t"/>
        </w:pict>
      </w:r>
    </w:p>
    <w:p>
      <w:pPr>
        <w:pStyle w:val="Heading3"/>
      </w:pPr>
      <w:bookmarkStart w:id="35" w:name="our-insurance-partnerships"/>
      <w:r>
        <w:t xml:space="preserve">Our Insurance Partnerships</w:t>
      </w:r>
      <w:bookmarkEnd w:id="35"/>
    </w:p>
    <w:p>
      <w:pPr>
        <w:pStyle w:val="FirstParagraph"/>
      </w:pPr>
      <w:r>
        <w:t xml:space="preserve">We maintain working relationships with major Australian insurers, strata insurance specialists and loss adjusting firms operating across South East Queensland. Our estimators understand insurance policy language, exclusion clauses and the standard of documentation required to support a claim. We attend insurer-appointed building inspections, provide independent condition reports and, where required, assist clients in preparing supporting documentation for disputed claims.</w:t>
      </w:r>
    </w:p>
    <w:p>
      <w:pPr>
        <w:pStyle w:val="BodyText"/>
      </w:pPr>
      <w:r>
        <w:rPr>
          <w:i/>
        </w:rPr>
        <w:t xml:space="preserve">Learn more about our</w:t>
      </w:r>
      <w:r>
        <w:rPr>
          <w:i/>
        </w:rPr>
        <w:t xml:space="preserve"> </w:t>
      </w:r>
      <w:hyperlink w:anchor="insurance-repair-works">
        <w:r>
          <w:rPr>
            <w:rStyle w:val="Hyperlink"/>
            <w:i/>
          </w:rPr>
          <w:t xml:space="preserve">Insurance Repair Works</w:t>
        </w:r>
      </w:hyperlink>
      <w:r>
        <w:rPr>
          <w:i/>
        </w:rPr>
        <w:t xml:space="preserve"> </w:t>
      </w:r>
      <w:r>
        <w:rPr>
          <w:i/>
        </w:rPr>
        <w:t xml:space="preserve">service.</w:t>
      </w:r>
    </w:p>
    <w:p>
      <w:r>
        <w:pict>
          <v:rect style="width:0;height:1.5pt" o:hralign="center" o:hrstd="t" o:hr="t"/>
        </w:pict>
      </w:r>
    </w:p>
    <w:p>
      <w:pPr>
        <w:pStyle w:val="Heading3"/>
      </w:pPr>
      <w:bookmarkStart w:id="36" w:name="how-we-work"/>
      <w:r>
        <w:t xml:space="preserve">How We Work</w:t>
      </w:r>
      <w:bookmarkEnd w:id="36"/>
    </w:p>
    <w:p>
      <w:pPr>
        <w:pStyle w:val="FirstParagraph"/>
      </w:pPr>
      <w:r>
        <w:t xml:space="preserve">Every Innovare Restoration project follows a consistent process designed to produce compliant, well-documented and lasting outcomes:</w:t>
      </w:r>
    </w:p>
    <w:p>
      <w:pPr>
        <w:numPr>
          <w:ilvl w:val="0"/>
          <w:numId w:val="1005"/>
        </w:numPr>
        <w:pStyle w:val="Compact"/>
      </w:pPr>
      <w:r>
        <w:rPr>
          <w:b/>
        </w:rPr>
        <w:t xml:space="preserve">Assessment</w:t>
      </w:r>
      <w:r>
        <w:t xml:space="preserve"> </w:t>
      </w:r>
      <w:r>
        <w:t xml:space="preserve">— site inspection, photographic record, condition report</w:t>
      </w:r>
    </w:p>
    <w:p>
      <w:pPr>
        <w:numPr>
          <w:ilvl w:val="0"/>
          <w:numId w:val="1005"/>
        </w:numPr>
        <w:pStyle w:val="Compact"/>
      </w:pPr>
      <w:r>
        <w:rPr>
          <w:b/>
        </w:rPr>
        <w:t xml:space="preserve">Scope development</w:t>
      </w:r>
      <w:r>
        <w:t xml:space="preserve"> </w:t>
      </w:r>
      <w:r>
        <w:t xml:space="preserve">— detailed scope of works referenced to applicable standards and compliance requirements</w:t>
      </w:r>
    </w:p>
    <w:p>
      <w:pPr>
        <w:numPr>
          <w:ilvl w:val="0"/>
          <w:numId w:val="1005"/>
        </w:numPr>
        <w:pStyle w:val="Compact"/>
      </w:pPr>
      <w:r>
        <w:rPr>
          <w:b/>
        </w:rPr>
        <w:t xml:space="preserve">Client and insurer approval</w:t>
      </w:r>
      <w:r>
        <w:t xml:space="preserve"> </w:t>
      </w:r>
      <w:r>
        <w:t xml:space="preserve">— transparent quote with itemised costings; no hidden variations</w:t>
      </w:r>
    </w:p>
    <w:p>
      <w:pPr>
        <w:numPr>
          <w:ilvl w:val="0"/>
          <w:numId w:val="1005"/>
        </w:numPr>
        <w:pStyle w:val="Compact"/>
      </w:pPr>
      <w:r>
        <w:rPr>
          <w:b/>
        </w:rPr>
        <w:t xml:space="preserve">Mobilisation</w:t>
      </w:r>
      <w:r>
        <w:t xml:space="preserve"> </w:t>
      </w:r>
      <w:r>
        <w:t xml:space="preserve">— staged works programme with clear milestones</w:t>
      </w:r>
    </w:p>
    <w:p>
      <w:pPr>
        <w:numPr>
          <w:ilvl w:val="0"/>
          <w:numId w:val="1005"/>
        </w:numPr>
        <w:pStyle w:val="Compact"/>
      </w:pPr>
      <w:r>
        <w:rPr>
          <w:b/>
        </w:rPr>
        <w:t xml:space="preserve">Compliance checks</w:t>
      </w:r>
      <w:r>
        <w:t xml:space="preserve"> </w:t>
      </w:r>
      <w:r>
        <w:t xml:space="preserve">— intermediate and final inspections against NCC/BCA and any council-imposed requirements</w:t>
      </w:r>
    </w:p>
    <w:p>
      <w:pPr>
        <w:numPr>
          <w:ilvl w:val="0"/>
          <w:numId w:val="1005"/>
        </w:numPr>
        <w:pStyle w:val="Compact"/>
      </w:pPr>
      <w:r>
        <w:rPr>
          <w:b/>
        </w:rPr>
        <w:t xml:space="preserve">Handover documentation</w:t>
      </w:r>
      <w:r>
        <w:t xml:space="preserve"> </w:t>
      </w:r>
      <w:r>
        <w:t xml:space="preserve">— completion report, photos, warranties and any required certificates</w:t>
      </w:r>
    </w:p>
    <w:p>
      <w:pPr>
        <w:pStyle w:val="FirstParagraph"/>
      </w:pPr>
      <w:r>
        <w:rPr>
          <w:i/>
        </w:rPr>
        <w:t xml:space="preserve">Request a</w:t>
      </w:r>
      <w:r>
        <w:rPr>
          <w:i/>
        </w:rPr>
        <w:t xml:space="preserve"> </w:t>
      </w:r>
      <w:hyperlink w:anchor="remedial-consultation">
        <w:r>
          <w:rPr>
            <w:rStyle w:val="Hyperlink"/>
            <w:i/>
          </w:rPr>
          <w:t xml:space="preserve">Remedial Consultation</w:t>
        </w:r>
      </w:hyperlink>
      <w:r>
        <w:rPr>
          <w:i/>
        </w:rPr>
        <w:t xml:space="preserve"> </w:t>
      </w:r>
      <w:r>
        <w:rPr>
          <w:i/>
        </w:rPr>
        <w:t xml:space="preserve">or an</w:t>
      </w:r>
      <w:r>
        <w:rPr>
          <w:i/>
        </w:rPr>
        <w:t xml:space="preserve"> </w:t>
      </w:r>
      <w:hyperlink w:anchor="audit-and-priority-report">
        <w:r>
          <w:rPr>
            <w:rStyle w:val="Hyperlink"/>
            <w:i/>
          </w:rPr>
          <w:t xml:space="preserve">Audit and Priority Report</w:t>
        </w:r>
      </w:hyperlink>
      <w:r>
        <w:rPr>
          <w:i/>
        </w:rPr>
        <w:t xml:space="preserve"> </w:t>
      </w:r>
      <w:r>
        <w:rPr>
          <w:i/>
        </w:rPr>
        <w:t xml:space="preserve">to begin.</w:t>
      </w:r>
    </w:p>
    <w:p>
      <w:r>
        <w:pict>
          <v:rect style="width:0;height:1.5pt" o:hralign="center" o:hrstd="t" o:hr="t"/>
        </w:pict>
      </w:r>
    </w:p>
    <w:p>
      <w:pPr>
        <w:pStyle w:val="Heading4"/>
      </w:pPr>
      <w:bookmarkStart w:id="37" w:name="faqs-about"/>
      <w:r>
        <w:t xml:space="preserve">FAQs — About</w:t>
      </w:r>
      <w:bookmarkEnd w:id="37"/>
    </w:p>
    <w:p>
      <w:pPr>
        <w:pStyle w:val="FirstParagraph"/>
      </w:pPr>
      <w:r>
        <w:rPr>
          <w:b/>
        </w:rPr>
        <w:t xml:space="preserve">Q: Is Innovare Restoration a separate company from Innovare Group?</w:t>
      </w:r>
      <w:r>
        <w:t xml:space="preserve"> </w:t>
      </w:r>
      <w:r>
        <w:t xml:space="preserve">Innovare Restoration operates as a specialist division of Innovare Group, a licensed builder. All works are carried out under a current QBCC licence and are covered by the relevant builder warranties under Queensland law.</w:t>
      </w:r>
    </w:p>
    <w:p>
      <w:pPr>
        <w:pStyle w:val="BodyText"/>
      </w:pPr>
      <w:r>
        <w:rPr>
          <w:b/>
        </w:rPr>
        <w:t xml:space="preserve">Q: Can you provide references from previous insurance or strata projects?</w:t>
      </w:r>
      <w:r>
        <w:t xml:space="preserve"> </w:t>
      </w:r>
      <w:r>
        <w:t xml:space="preserve">Yes. We are happy to provide client references on request, subject to client consent. Our Projects Gallery also showcases completed work with before-and-after documentation.</w:t>
      </w:r>
    </w:p>
    <w:p>
      <w:pPr>
        <w:pStyle w:val="BodyText"/>
      </w:pPr>
      <w:r>
        <w:rPr>
          <w:b/>
        </w:rPr>
        <w:t xml:space="preserve">Q: Do you subcontract remedial works?</w:t>
      </w:r>
      <w:r>
        <w:t xml:space="preserve"> </w:t>
      </w:r>
      <w:r>
        <w:t xml:space="preserve">Core works are self-delivered by our directly employed team. Where specialist trades are required — structural engineers, asbestos hygienists, heritage conservation consultants — we engage licensed and registered practitioners, and they are identified in all project documentation.</w:t>
      </w:r>
    </w:p>
    <w:p>
      <w:pPr>
        <w:pStyle w:val="BodyText"/>
      </w:pPr>
      <w:r>
        <w:rPr>
          <w:b/>
        </w:rPr>
        <w:t xml:space="preserve">Q: What standards govern your mould and water damage work?</w:t>
      </w:r>
      <w:r>
        <w:t xml:space="preserve"> </w:t>
      </w:r>
      <w:r>
        <w:t xml:space="preserve">We align our water damage and mould remediation practices with IICRC S500 and S520 standards — the international benchmarks for water and mould restoration — as well as relevant Australian Standards and Queensland Health guidance on indoor mould.</w:t>
      </w:r>
    </w:p>
    <w:p>
      <w:r>
        <w:pict>
          <v:rect style="width:0;height:1.5pt" o:hralign="center" o:hrstd="t" o:hr="t"/>
        </w:pict>
      </w:r>
    </w:p>
    <w:p>
      <w:pPr>
        <w:pStyle w:val="Heading2"/>
      </w:pPr>
      <w:bookmarkStart w:id="38" w:name="flood-restoration"/>
      <w:r>
        <w:t xml:space="preserve">3. Flood Restoration</w:t>
      </w:r>
      <w:bookmarkEnd w:id="38"/>
    </w:p>
    <w:p>
      <w:pPr>
        <w:pStyle w:val="FirstParagraph"/>
      </w:pPr>
      <w:r>
        <w:rPr>
          <w:b/>
        </w:rPr>
        <w:t xml:space="preserve">Meta</w:t>
      </w:r>
      <w:r>
        <w:t xml:space="preserve"> </w:t>
      </w:r>
      <w:r>
        <w:t xml:space="preserve">- SEO Title: Flood Restoration Brisbane &amp; Gold Coast | Innovare Restoration</w:t>
      </w:r>
      <w:r>
        <w:t xml:space="preserve"> </w:t>
      </w:r>
      <w:r>
        <w:t xml:space="preserve">- Meta Description: 24/7 emergency flood restoration across Brisbane and Gold Coast. Water extraction, structural drying, mould prevention and full rebuild. QBCC licensed.</w:t>
      </w:r>
      <w:r>
        <w:t xml:space="preserve"> </w:t>
      </w:r>
      <w:r>
        <w:t xml:space="preserve">- URL Slug: /flood-restoration</w:t>
      </w:r>
      <w:r>
        <w:t xml:space="preserve"> </w:t>
      </w:r>
      <w:r>
        <w:t xml:space="preserve">- Primary Keyword: flood restoration Brisbane</w:t>
      </w:r>
      <w:r>
        <w:t xml:space="preserve"> </w:t>
      </w:r>
      <w:r>
        <w:t xml:space="preserve">- Secondary Keywords: water damage repair Brisbane, flood damage restoration QLD, emergency water extraction, structural drying SEQ</w:t>
      </w:r>
    </w:p>
    <w:p>
      <w:r>
        <w:pict>
          <v:rect style="width:0;height:1.5pt" o:hralign="center" o:hrstd="t" o:hr="t"/>
        </w:pict>
      </w:r>
    </w:p>
    <w:p>
      <w:pPr>
        <w:pStyle w:val="Heading3"/>
      </w:pPr>
      <w:bookmarkStart w:id="39" w:name="X4277695a08065fdb8158d1b4f2491bf134463cd"/>
      <w:r>
        <w:t xml:space="preserve">Flood Restoration Brisbane and Gold Coast</w:t>
      </w:r>
      <w:bookmarkEnd w:id="39"/>
    </w:p>
    <w:p>
      <w:pPr>
        <w:pStyle w:val="FirstParagraph"/>
      </w:pPr>
      <w:r>
        <w:t xml:space="preserve">Flood restoration is the immediate and structured response to water damage in a building — encompassing emergency water extraction, structural drying, contamination assessment, mould prevention and permanent reinstatement of damaged fabric. For homes and businesses in Brisbane and South East Queensland, where major flood events and severe storms remain a recurring reality, a rapid and methodical response is critical to preventing secondary damage and keeping insurance claims on track.</w:t>
      </w:r>
    </w:p>
    <w:p>
      <w:r>
        <w:pict>
          <v:rect style="width:0;height:1.5pt" o:hralign="center" o:hrstd="t" o:hr="t"/>
        </w:pict>
      </w:r>
    </w:p>
    <w:p>
      <w:pPr>
        <w:pStyle w:val="Heading3"/>
      </w:pPr>
      <w:bookmarkStart w:id="40" w:name="seqs-flood-risk-context"/>
      <w:r>
        <w:t xml:space="preserve">SEQ’s Flood Risk Context</w:t>
      </w:r>
      <w:bookmarkEnd w:id="40"/>
    </w:p>
    <w:p>
      <w:pPr>
        <w:pStyle w:val="FirstParagraph"/>
      </w:pPr>
      <w:r>
        <w:t xml:space="preserve">South East Queensland is one of Australia’s most flood-affected regions. Suburbs along the Brisbane River corridor — Rocklea, Oxley, Chelmer, Graceville, Yeronga and Hawthorne — as well as low-lying areas in Ipswich and Logan, experience periodic inundation that can affect thousands of homes in a single event. Many of the older post-war and Queenslander-style homes in these areas have timber subfloor structures, hardwood flooring and fibrous plaster walls that are particularly vulnerable to water intrusion and slow-drying conditions. Equally, the Gold Coast’s high-rise and canal-front properties face saltwater intrusion, stormwater ingress and rising water table events.</w:t>
      </w:r>
    </w:p>
    <w:p>
      <w:pPr>
        <w:pStyle w:val="BodyText"/>
      </w:pPr>
      <w:r>
        <w:t xml:space="preserve">Innovare Restoration has operated across SEQ flood events and understands the specific challenges of Queensland building stock in flood conditions.</w:t>
      </w:r>
    </w:p>
    <w:p>
      <w:r>
        <w:pict>
          <v:rect style="width:0;height:1.5pt" o:hralign="center" o:hrstd="t" o:hr="t"/>
        </w:pict>
      </w:r>
    </w:p>
    <w:p>
      <w:pPr>
        <w:pStyle w:val="Heading3"/>
      </w:pPr>
      <w:bookmarkStart w:id="41" w:name="our-flood-restoration-process"/>
      <w:r>
        <w:t xml:space="preserve">Our Flood Restoration Process</w:t>
      </w:r>
      <w:bookmarkEnd w:id="41"/>
    </w:p>
    <w:p>
      <w:pPr>
        <w:pStyle w:val="FirstParagraph"/>
      </w:pPr>
      <w:r>
        <w:rPr>
          <w:b/>
        </w:rPr>
        <w:t xml:space="preserve">1. Emergency Response and Make-Safe</w:t>
      </w:r>
      <w:r>
        <w:t xml:space="preserve"> </w:t>
      </w:r>
      <w:r>
        <w:t xml:space="preserve">We mobilise within hours of your call. Our first priority is safety: isolating electrical services, assessing structural integrity and establishing safe access. We then begin water extraction using industrial-grade equipment.</w:t>
      </w:r>
    </w:p>
    <w:p>
      <w:pPr>
        <w:pStyle w:val="BodyText"/>
      </w:pPr>
      <w:r>
        <w:rPr>
          <w:b/>
        </w:rPr>
        <w:t xml:space="preserve">2. Water Extraction</w:t>
      </w:r>
      <w:r>
        <w:t xml:space="preserve"> </w:t>
      </w:r>
      <w:r>
        <w:t xml:space="preserve">Standing water is removed using truck-mounted and portable extraction units. This applies to ground floor slabs, subfloor cavities, basements, lift pits and waterlogged wall cavities.</w:t>
      </w:r>
    </w:p>
    <w:p>
      <w:pPr>
        <w:pStyle w:val="BodyText"/>
      </w:pPr>
      <w:r>
        <w:rPr>
          <w:b/>
        </w:rPr>
        <w:t xml:space="preserve">3. Structural Drying</w:t>
      </w:r>
      <w:r>
        <w:t xml:space="preserve"> </w:t>
      </w:r>
      <w:r>
        <w:t xml:space="preserve">We deploy commercial dehumidifiers, air movers and heat drying systems calibrated to the moisture content readings of the affected materials. Timber subfloors, wall cavities and roof structures require targeted drying programmes — typically monitored over multiple days using pin and non-invasive moisture meters to confirm that materials have reached acceptable moisture equilibrium.</w:t>
      </w:r>
    </w:p>
    <w:p>
      <w:pPr>
        <w:pStyle w:val="BodyText"/>
      </w:pPr>
      <w:r>
        <w:rPr>
          <w:b/>
        </w:rPr>
        <w:t xml:space="preserve">4. Contamination Assessment</w:t>
      </w:r>
      <w:r>
        <w:t xml:space="preserve"> </w:t>
      </w:r>
      <w:r>
        <w:t xml:space="preserve">Floodwater is frequently contaminated with sewage, chemicals and biological matter. We assess the category of water damage (Category 1–3 per IICRC S500) and apply appropriate remediation protocols, including antimicrobial treatment of affected surfaces.</w:t>
      </w:r>
    </w:p>
    <w:p>
      <w:pPr>
        <w:pStyle w:val="BodyText"/>
      </w:pPr>
      <w:r>
        <w:rPr>
          <w:b/>
        </w:rPr>
        <w:t xml:space="preserve">5. Mould Prevention and Early Intervention</w:t>
      </w:r>
      <w:r>
        <w:t xml:space="preserve"> </w:t>
      </w:r>
      <w:r>
        <w:t xml:space="preserve">Mould can begin to develop within 24–48 hours in flood conditions. Following drying, we apply mould inhibiting treatments and, where mould growth has already occurred, transition to our full mould remediation protocol.</w:t>
      </w:r>
      <w:r>
        <w:t xml:space="preserve"> </w:t>
      </w:r>
      <w:r>
        <w:rPr>
          <w:i/>
        </w:rPr>
        <w:t xml:space="preserve">See our</w:t>
      </w:r>
      <w:r>
        <w:rPr>
          <w:i/>
        </w:rPr>
        <w:t xml:space="preserve"> </w:t>
      </w:r>
      <w:hyperlink w:anchor="mould-remediation">
        <w:r>
          <w:rPr>
            <w:rStyle w:val="Hyperlink"/>
            <w:i/>
          </w:rPr>
          <w:t xml:space="preserve">Mould Remediation</w:t>
        </w:r>
      </w:hyperlink>
      <w:r>
        <w:rPr>
          <w:i/>
        </w:rPr>
        <w:t xml:space="preserve"> </w:t>
      </w:r>
      <w:r>
        <w:rPr>
          <w:i/>
        </w:rPr>
        <w:t xml:space="preserve">page.</w:t>
      </w:r>
    </w:p>
    <w:p>
      <w:pPr>
        <w:pStyle w:val="BodyText"/>
      </w:pPr>
      <w:r>
        <w:rPr>
          <w:b/>
        </w:rPr>
        <w:t xml:space="preserve">6. Strip-Out and Rebuild</w:t>
      </w:r>
      <w:r>
        <w:t xml:space="preserve"> </w:t>
      </w:r>
      <w:r>
        <w:t xml:space="preserve">Non-salvageable materials — wet insulation, compromised gyprock, damaged flooring — are removed under a documented scope. Reinstatement is then carried out to NCC/BCA standards with full photographic record for insurance purposes.</w:t>
      </w:r>
    </w:p>
    <w:p>
      <w:pPr>
        <w:pStyle w:val="BodyText"/>
      </w:pPr>
      <w:r>
        <w:rPr>
          <w:b/>
        </w:rPr>
        <w:t xml:space="preserve">7. Insurance Coordination</w:t>
      </w:r>
      <w:r>
        <w:t xml:space="preserve"> </w:t>
      </w:r>
      <w:r>
        <w:t xml:space="preserve">We liaise directly with your insurer throughout the process, providing scope-of-works, photo evidence, moisture monitoring logs and completion reports in the format insurers and loss adjusters require.</w:t>
      </w:r>
    </w:p>
    <w:p>
      <w:r>
        <w:pict>
          <v:rect style="width:0;height:1.5pt" o:hralign="center" o:hrstd="t" o:hr="t"/>
        </w:pict>
      </w:r>
    </w:p>
    <w:p>
      <w:pPr>
        <w:pStyle w:val="Heading3"/>
      </w:pPr>
      <w:bookmarkStart w:id="42" w:name="timelines-and-cost-factors"/>
      <w:r>
        <w:t xml:space="preserve">Timelines and Cost Factors</w:t>
      </w:r>
      <w:bookmarkEnd w:id="42"/>
    </w:p>
    <w:p>
      <w:pPr>
        <w:pStyle w:val="FirstParagraph"/>
      </w:pPr>
      <w:r>
        <w:t xml:space="preserve">Flood restoration timelines depend on the extent of inundation, the category of water involved, the building type and the speed of initial response. Structural drying typically takes 3–10 days for standard residential properties; full reinstatement can range from 2 weeks to several months for extensive damage. Cost factors include material replacement, the scope of structural repairs required, and whether heritage or specialist finishes must be reinstated. All costings are provided upfront, itemised and referenced to your insurance policy where applicable.</w:t>
      </w:r>
    </w:p>
    <w:p>
      <w:r>
        <w:pict>
          <v:rect style="width:0;height:1.5pt" o:hralign="center" o:hrstd="t" o:hr="t"/>
        </w:pict>
      </w:r>
    </w:p>
    <w:p>
      <w:pPr>
        <w:pStyle w:val="Heading4"/>
      </w:pPr>
      <w:bookmarkStart w:id="43" w:name="faqs-flood-restoration"/>
      <w:r>
        <w:t xml:space="preserve">FAQs — Flood Restoration</w:t>
      </w:r>
      <w:bookmarkEnd w:id="43"/>
    </w:p>
    <w:p>
      <w:pPr>
        <w:pStyle w:val="FirstParagraph"/>
      </w:pPr>
      <w:r>
        <w:rPr>
          <w:b/>
        </w:rPr>
        <w:t xml:space="preserve">Q: My home flooded last night — what should I do right now?</w:t>
      </w:r>
      <w:r>
        <w:t xml:space="preserve"> </w:t>
      </w:r>
      <w:r>
        <w:t xml:space="preserve">Switch off electricity at the switchboard if it is safe to do so, do not walk through floodwater indoors (contamination risk), and call us immediately on [Phone Number — to be confirmed]. We will mobilise an emergency crew and guide you through the immediate steps.</w:t>
      </w:r>
    </w:p>
    <w:p>
      <w:pPr>
        <w:pStyle w:val="BodyText"/>
      </w:pPr>
      <w:r>
        <w:rPr>
          <w:b/>
        </w:rPr>
        <w:t xml:space="preserve">Q: Will my insurance cover flood restoration?</w:t>
      </w:r>
      <w:r>
        <w:t xml:space="preserve"> </w:t>
      </w:r>
      <w:r>
        <w:t xml:space="preserve">Most home and contents insurance policies include flood cover, though policy definitions vary. We will review your policy details with you and prepare documentation aligned with your insurer’s requirements. We have worked with all major Australian insurers operating in SEQ.</w:t>
      </w:r>
    </w:p>
    <w:p>
      <w:pPr>
        <w:pStyle w:val="BodyText"/>
      </w:pPr>
      <w:r>
        <w:rPr>
          <w:b/>
        </w:rPr>
        <w:t xml:space="preserve">Q: How long does structural drying take?</w:t>
      </w:r>
      <w:r>
        <w:t xml:space="preserve"> </w:t>
      </w:r>
      <w:r>
        <w:t xml:space="preserve">Drying timelines depend on the extent of saturation, building materials and ambient conditions. We use moisture meters throughout the process and do not proceed to reinstatement until materials have reached acceptable moisture content — typically 3–10 days for standard residential works.</w:t>
      </w:r>
    </w:p>
    <w:p>
      <w:pPr>
        <w:pStyle w:val="BodyText"/>
      </w:pPr>
      <w:r>
        <w:rPr>
          <w:b/>
        </w:rPr>
        <w:t xml:space="preserve">Q: Can mould grow after a flood even if the building looks dry?</w:t>
      </w:r>
      <w:r>
        <w:t xml:space="preserve"> </w:t>
      </w:r>
      <w:r>
        <w:t xml:space="preserve">Yes. Mould can establish within 24–48 hours in warm, humid conditions — common in South East Queensland. Even after visible drying, residual moisture in wall cavities, subfloors and insulation can sustain mould growth for weeks. Our drying protocols and post-drying inspections specifically address this risk.</w:t>
      </w:r>
    </w:p>
    <w:p>
      <w:r>
        <w:pict>
          <v:rect style="width:0;height:1.5pt" o:hralign="center" o:hrstd="t" o:hr="t"/>
        </w:pict>
      </w:r>
    </w:p>
    <w:p>
      <w:pPr>
        <w:pStyle w:val="Heading2"/>
      </w:pPr>
      <w:bookmarkStart w:id="44" w:name="mould-remediation"/>
      <w:r>
        <w:t xml:space="preserve">4. Mould Remediation</w:t>
      </w:r>
      <w:bookmarkEnd w:id="44"/>
    </w:p>
    <w:p>
      <w:pPr>
        <w:pStyle w:val="FirstParagraph"/>
      </w:pPr>
      <w:r>
        <w:rPr>
          <w:b/>
        </w:rPr>
        <w:t xml:space="preserve">Meta</w:t>
      </w:r>
      <w:r>
        <w:t xml:space="preserve"> </w:t>
      </w:r>
      <w:r>
        <w:t xml:space="preserve">- SEO Title: Mould Remediation Gold Coast &amp; Brisbane | Innovare Restoration</w:t>
      </w:r>
      <w:r>
        <w:t xml:space="preserve"> </w:t>
      </w:r>
      <w:r>
        <w:t xml:space="preserve">- Meta Description: Professional mould testing, containment, removal and prevention across Brisbane and Gold Coast. IICRC-aligned mould remediation. Safe, compliant, permanent.</w:t>
      </w:r>
      <w:r>
        <w:t xml:space="preserve"> </w:t>
      </w:r>
      <w:r>
        <w:t xml:space="preserve">- URL Slug: /mould-remediation</w:t>
      </w:r>
      <w:r>
        <w:t xml:space="preserve"> </w:t>
      </w:r>
      <w:r>
        <w:t xml:space="preserve">- Primary Keyword: mould remediation Gold Coast</w:t>
      </w:r>
      <w:r>
        <w:t xml:space="preserve"> </w:t>
      </w:r>
      <w:r>
        <w:t xml:space="preserve">- Secondary Keywords: mould removal Brisbane, black mould remediation QLD, mould testing SEQ, indoor mould treatment</w:t>
      </w:r>
    </w:p>
    <w:p>
      <w:r>
        <w:pict>
          <v:rect style="width:0;height:1.5pt" o:hralign="center" o:hrstd="t" o:hr="t"/>
        </w:pict>
      </w:r>
    </w:p>
    <w:p>
      <w:pPr>
        <w:pStyle w:val="Heading3"/>
      </w:pPr>
      <w:bookmarkStart w:id="45" w:name="X5311f3781130a42bd00056ee21a00635adc17e0"/>
      <w:r>
        <w:t xml:space="preserve">Mould Remediation Brisbane and Gold Coast</w:t>
      </w:r>
      <w:bookmarkEnd w:id="45"/>
    </w:p>
    <w:p>
      <w:pPr>
        <w:pStyle w:val="FirstParagraph"/>
      </w:pPr>
      <w:r>
        <w:t xml:space="preserve">Mould remediation is the professional assessment, containment, removal and prevention of mould growth in buildings. In South East Queensland’s subtropical climate — high humidity, warm temperatures and frequent heavy rainfall — mould is not merely a cosmetic problem. Unchecked mould growth degrades building materials, compromises indoor air quality, and in extensive cases, can present health risks to occupants. Innovare Restoration provides IICRC S520-aligned mould remediation across residential, commercial and heritage properties in Brisbane and on the Gold Coast.</w:t>
      </w:r>
    </w:p>
    <w:p>
      <w:r>
        <w:pict>
          <v:rect style="width:0;height:1.5pt" o:hralign="center" o:hrstd="t" o:hr="t"/>
        </w:pict>
      </w:r>
    </w:p>
    <w:p>
      <w:pPr>
        <w:pStyle w:val="Heading3"/>
      </w:pPr>
      <w:bookmarkStart w:id="46" w:name="understanding-mould-in-seq-buildings"/>
      <w:r>
        <w:t xml:space="preserve">Understanding Mould in SEQ Buildings</w:t>
      </w:r>
      <w:bookmarkEnd w:id="46"/>
    </w:p>
    <w:p>
      <w:pPr>
        <w:pStyle w:val="FirstParagraph"/>
      </w:pPr>
      <w:r>
        <w:t xml:space="preserve">South East Queensland’s climate creates near-ideal conditions for mould growth: temperatures typically above 20°C year-round and humidity that regularly exceeds 70% indoors without adequate ventilation. Older timber-framed homes — common in suburbs such as Annerley, Greenslopes, Ashgrove and Taringa — are particularly susceptible, as are basement areas, subfloor cavities and poorly ventilated bathrooms and laundries in Gold Coast apartment buildings.</w:t>
      </w:r>
    </w:p>
    <w:p>
      <w:pPr>
        <w:pStyle w:val="BodyText"/>
      </w:pPr>
      <w:r>
        <w:t xml:space="preserve">Mould growth is almost always symptomatic of a moisture problem: a roof leak, rising damp, condensation, flood inundation or poor ventilation. Treating the surface without addressing the moisture source guarantees recurrence. Our remediation process always begins with identifying and eliminating the underlying cause.</w:t>
      </w:r>
    </w:p>
    <w:p>
      <w:r>
        <w:pict>
          <v:rect style="width:0;height:1.5pt" o:hralign="center" o:hrstd="t" o:hr="t"/>
        </w:pict>
      </w:r>
    </w:p>
    <w:p>
      <w:pPr>
        <w:pStyle w:val="Heading3"/>
      </w:pPr>
      <w:bookmarkStart w:id="47" w:name="our-mould-remediation-process"/>
      <w:r>
        <w:t xml:space="preserve">Our Mould Remediation Process</w:t>
      </w:r>
      <w:bookmarkEnd w:id="47"/>
    </w:p>
    <w:p>
      <w:pPr>
        <w:pStyle w:val="FirstParagraph"/>
      </w:pPr>
      <w:r>
        <w:rPr>
          <w:b/>
        </w:rPr>
        <w:t xml:space="preserve">1. Assessment and Air Quality Testing</w:t>
      </w:r>
      <w:r>
        <w:t xml:space="preserve"> </w:t>
      </w:r>
      <w:r>
        <w:t xml:space="preserve">We begin with a visual inspection and, where warranted, surface sampling and air quality testing using accredited laboratory analysis. This establishes the extent of contamination, the genus and species of mould present, and the appropriate remediation level (I–IV per IICRC S520).</w:t>
      </w:r>
    </w:p>
    <w:p>
      <w:pPr>
        <w:pStyle w:val="BodyText"/>
      </w:pPr>
      <w:r>
        <w:rPr>
          <w:b/>
        </w:rPr>
        <w:t xml:space="preserve">2. Moisture Source Identification</w:t>
      </w:r>
      <w:r>
        <w:t xml:space="preserve"> </w:t>
      </w:r>
      <w:r>
        <w:t xml:space="preserve">We trace and document the moisture pathway responsible for mould growth. This may involve moisture metre surveys, thermal imaging, roof inspection or subfloor inspection. Effective remediation requires the moisture source to be eliminated before or during the remediation process.</w:t>
      </w:r>
    </w:p>
    <w:p>
      <w:pPr>
        <w:pStyle w:val="BodyText"/>
      </w:pPr>
      <w:r>
        <w:rPr>
          <w:b/>
        </w:rPr>
        <w:t xml:space="preserve">3. Containment</w:t>
      </w:r>
      <w:r>
        <w:t xml:space="preserve"> </w:t>
      </w:r>
      <w:r>
        <w:t xml:space="preserve">For significant or widespread mould contamination, we establish physical containment barriers using polyethylene sheeting and negative air pressure units fitted with HEPA filtration. This prevents cross-contamination to unaffected areas and protects occupants and workers.</w:t>
      </w:r>
    </w:p>
    <w:p>
      <w:pPr>
        <w:pStyle w:val="BodyText"/>
      </w:pPr>
      <w:r>
        <w:rPr>
          <w:b/>
        </w:rPr>
        <w:t xml:space="preserve">4. Personal Protective Equipment and Safe Work Practices</w:t>
      </w:r>
      <w:r>
        <w:t xml:space="preserve"> </w:t>
      </w:r>
      <w:r>
        <w:t xml:space="preserve">Our technicians work in appropriate PPE — respirators, disposable suits and gloves — in accordance with Queensland Work Health and Safety requirements and IICRC S520 protocols.</w:t>
      </w:r>
    </w:p>
    <w:p>
      <w:pPr>
        <w:pStyle w:val="BodyText"/>
      </w:pPr>
      <w:r>
        <w:rPr>
          <w:b/>
        </w:rPr>
        <w:t xml:space="preserve">5. Mould Removal</w:t>
      </w:r>
      <w:r>
        <w:t xml:space="preserve"> </w:t>
      </w:r>
      <w:r>
        <w:t xml:space="preserve">Non-porous surfaces are cleaned using appropriate antimicrobial agents and HEPA-vacuum equipment. Porous materials with significant mould penetration — gyprock lining, insulation, deteriorated timber — are removed under a controlled strip-out protocol. We document all materials removed with photographic evidence.</w:t>
      </w:r>
    </w:p>
    <w:p>
      <w:pPr>
        <w:pStyle w:val="BodyText"/>
      </w:pPr>
      <w:r>
        <w:rPr>
          <w:b/>
        </w:rPr>
        <w:t xml:space="preserve">6. Antimicrobial Treatment and Encapsulation</w:t>
      </w:r>
      <w:r>
        <w:t xml:space="preserve"> </w:t>
      </w:r>
      <w:r>
        <w:t xml:space="preserve">Following removal and cleaning, affected areas receive antimicrobial treatment. Where encapsulation of residual mould in structural timber is appropriate, we apply registered encapsulant coatings.</w:t>
      </w:r>
    </w:p>
    <w:p>
      <w:pPr>
        <w:pStyle w:val="BodyText"/>
      </w:pPr>
      <w:r>
        <w:rPr>
          <w:b/>
        </w:rPr>
        <w:t xml:space="preserve">7. Clearance Testing</w:t>
      </w:r>
      <w:r>
        <w:t xml:space="preserve"> </w:t>
      </w:r>
      <w:r>
        <w:t xml:space="preserve">Where testing was conducted at the assessment stage, we recommend a clearance air quality test by an accredited hygienist following remediation. A clearance result provides documented assurance that the remediation has been effective — important for insurance claims, property sales or strata disputes.</w:t>
      </w:r>
    </w:p>
    <w:p>
      <w:pPr>
        <w:pStyle w:val="BodyText"/>
      </w:pPr>
      <w:r>
        <w:rPr>
          <w:b/>
        </w:rPr>
        <w:t xml:space="preserve">8. Reinstatement and Prevention Measures</w:t>
      </w:r>
      <w:r>
        <w:t xml:space="preserve"> </w:t>
      </w:r>
      <w:r>
        <w:t xml:space="preserve">Following clearance, we reinstate stripped areas and, where appropriate, install ventilation improvements, vapour barriers or improved drainage to prevent recurrence.</w:t>
      </w:r>
    </w:p>
    <w:p>
      <w:r>
        <w:pict>
          <v:rect style="width:0;height:1.5pt" o:hralign="center" o:hrstd="t" o:hr="t"/>
        </w:pict>
      </w:r>
    </w:p>
    <w:p>
      <w:pPr>
        <w:pStyle w:val="Heading4"/>
      </w:pPr>
      <w:bookmarkStart w:id="48" w:name="faqs-mould-remediation"/>
      <w:r>
        <w:t xml:space="preserve">FAQs — Mould Remediation</w:t>
      </w:r>
      <w:bookmarkEnd w:id="48"/>
    </w:p>
    <w:p>
      <w:pPr>
        <w:pStyle w:val="FirstParagraph"/>
      </w:pPr>
      <w:r>
        <w:rPr>
          <w:b/>
        </w:rPr>
        <w:t xml:space="preserve">Q: Is mould dangerous to health?</w:t>
      </w:r>
      <w:r>
        <w:t xml:space="preserve"> </w:t>
      </w:r>
      <w:r>
        <w:t xml:space="preserve">Mould exposure can cause respiratory irritation, allergic reactions and, in sensitive individuals, more serious health effects. Certain species, including Stachybotrys (commonly called</w:t>
      </w:r>
      <w:r>
        <w:t xml:space="preserve"> </w:t>
      </w:r>
      <w:r>
        <w:t xml:space="preserve">“</w:t>
      </w:r>
      <w:r>
        <w:t xml:space="preserve">black mould</w:t>
      </w:r>
      <w:r>
        <w:t xml:space="preserve">”</w:t>
      </w:r>
      <w:r>
        <w:t xml:space="preserve">), are associated with more severe health impacts in conditions of prolonged exposure. We encourage occupants in heavily mould-affected properties to seek medical advice. Our role is to remove the mould safely and address the underlying moisture cause.</w:t>
      </w:r>
    </w:p>
    <w:p>
      <w:pPr>
        <w:pStyle w:val="BodyText"/>
      </w:pPr>
      <w:r>
        <w:rPr>
          <w:b/>
        </w:rPr>
        <w:t xml:space="preserve">Q: Can I treat mould myself with bleach?</w:t>
      </w:r>
      <w:r>
        <w:t xml:space="preserve"> </w:t>
      </w:r>
      <w:r>
        <w:t xml:space="preserve">Surface-level mould on non-porous tiles and glass can sometimes be managed with proprietary cleaners. However, mould growth in wall cavities, subfloors, insulation or structural timber requires professional assessment and remediation. DIY bleach treatment on porous surfaces typically addresses surface appearance only — not deep mycelium growth — and does nothing to address the moisture cause.</w:t>
      </w:r>
    </w:p>
    <w:p>
      <w:pPr>
        <w:pStyle w:val="BodyText"/>
      </w:pPr>
      <w:r>
        <w:rPr>
          <w:b/>
        </w:rPr>
        <w:t xml:space="preserve">Q: How long does mould remediation take?</w:t>
      </w:r>
      <w:r>
        <w:t xml:space="preserve"> </w:t>
      </w:r>
      <w:r>
        <w:t xml:space="preserve">A standard residential mould remediation project — single room, localised growth — typically takes 1–3 days. Extensive contamination spanning multiple areas, or involving structural strip-out and reinstatement, can take 1–3 weeks. We provide a clear programme at the scope stage.</w:t>
      </w:r>
    </w:p>
    <w:p>
      <w:pPr>
        <w:pStyle w:val="BodyText"/>
      </w:pPr>
      <w:r>
        <w:rPr>
          <w:b/>
        </w:rPr>
        <w:t xml:space="preserve">Q: Will mould come back after remediation?</w:t>
      </w:r>
      <w:r>
        <w:t xml:space="preserve"> </w:t>
      </w:r>
      <w:r>
        <w:t xml:space="preserve">Mould will recur if the moisture source is not eliminated. Our process specifically identifies and addresses the underlying moisture pathway. We also provide post-remediation recommendations for ventilation and maintenance to reduce the risk of recurrence.</w:t>
      </w:r>
    </w:p>
    <w:p>
      <w:r>
        <w:pict>
          <v:rect style="width:0;height:1.5pt" o:hralign="center" o:hrstd="t" o:hr="t"/>
        </w:pict>
      </w:r>
    </w:p>
    <w:p>
      <w:pPr>
        <w:pStyle w:val="Heading2"/>
      </w:pPr>
      <w:bookmarkStart w:id="49" w:name="roof-restoration"/>
      <w:r>
        <w:t xml:space="preserve">5. Roof Restoration</w:t>
      </w:r>
      <w:bookmarkEnd w:id="49"/>
    </w:p>
    <w:p>
      <w:pPr>
        <w:pStyle w:val="FirstParagraph"/>
      </w:pPr>
      <w:r>
        <w:rPr>
          <w:b/>
        </w:rPr>
        <w:t xml:space="preserve">Meta</w:t>
      </w:r>
      <w:r>
        <w:t xml:space="preserve"> </w:t>
      </w:r>
      <w:r>
        <w:t xml:space="preserve">- SEO Title: Roof Restoration Brisbane &amp; Gold Coast | Innovare Restoration</w:t>
      </w:r>
      <w:r>
        <w:t xml:space="preserve"> </w:t>
      </w:r>
      <w:r>
        <w:t xml:space="preserve">- Meta Description: Professional roof restoration services in Brisbane and Gold Coast — cleaning, repairs, recoating and waterproofing. QBCC licensed. Free assessment.</w:t>
      </w:r>
      <w:r>
        <w:t xml:space="preserve"> </w:t>
      </w:r>
      <w:r>
        <w:t xml:space="preserve">- URL Slug: /roof-restoration</w:t>
      </w:r>
      <w:r>
        <w:t xml:space="preserve"> </w:t>
      </w:r>
      <w:r>
        <w:t xml:space="preserve">- Primary Keyword: roof restoration Brisbane</w:t>
      </w:r>
      <w:r>
        <w:t xml:space="preserve"> </w:t>
      </w:r>
      <w:r>
        <w:t xml:space="preserve">- Secondary Keywords: roof repairs Gold Coast, roof recoating SEQ, concrete tile roof restoration, metal roof restoration Brisbane</w:t>
      </w:r>
    </w:p>
    <w:p>
      <w:r>
        <w:pict>
          <v:rect style="width:0;height:1.5pt" o:hralign="center" o:hrstd="t" o:hr="t"/>
        </w:pict>
      </w:r>
    </w:p>
    <w:p>
      <w:pPr>
        <w:pStyle w:val="Heading3"/>
      </w:pPr>
      <w:bookmarkStart w:id="50" w:name="roof-restoration-brisbane-and-gold-coast"/>
      <w:r>
        <w:t xml:space="preserve">Roof Restoration Brisbane and Gold Coast</w:t>
      </w:r>
      <w:bookmarkEnd w:id="50"/>
    </w:p>
    <w:p>
      <w:pPr>
        <w:pStyle w:val="FirstParagraph"/>
      </w:pPr>
      <w:r>
        <w:t xml:space="preserve">Roof restoration encompasses the cleaning, repair, repointing, recoating and waterproofing of existing roofing systems to extend their service life, restore weatherproofing performance and improve appearance. In South East Queensland, where roofs are subjected to UV degradation, hail, storm debris and biological growth (lichen, moss and algae), periodic restoration is often more cost-effective than full replacement and is essential to protecting the broader building fabric.</w:t>
      </w:r>
    </w:p>
    <w:p>
      <w:r>
        <w:pict>
          <v:rect style="width:0;height:1.5pt" o:hralign="center" o:hrstd="t" o:hr="t"/>
        </w:pict>
      </w:r>
    </w:p>
    <w:p>
      <w:pPr>
        <w:pStyle w:val="Heading3"/>
      </w:pPr>
      <w:bookmarkStart w:id="51" w:name="why-seq-roofs-need-specialist-attention"/>
      <w:r>
        <w:t xml:space="preserve">Why SEQ Roofs Need Specialist Attention</w:t>
      </w:r>
      <w:bookmarkEnd w:id="51"/>
    </w:p>
    <w:p>
      <w:pPr>
        <w:pStyle w:val="FirstParagraph"/>
      </w:pPr>
      <w:r>
        <w:t xml:space="preserve">Brisbane and Gold Coast roofs face a demanding environment. Intense UV radiation accelerates paint and coating degradation. Hail events — increasingly frequent in South East Queensland — crack concrete tiles and dent metal roofing. Moist subtropical conditions promote lichen and moss growth that trap moisture, accelerate tile deterioration and block gutters. Older homes in suburbs like Nundah, Clayfield and Holland Park often have concrete or terracotta tile roofs now well beyond their original coating lifespan.</w:t>
      </w:r>
    </w:p>
    <w:p>
      <w:r>
        <w:pict>
          <v:rect style="width:0;height:1.5pt" o:hralign="center" o:hrstd="t" o:hr="t"/>
        </w:pict>
      </w:r>
    </w:p>
    <w:p>
      <w:pPr>
        <w:pStyle w:val="Heading3"/>
      </w:pPr>
      <w:bookmarkStart w:id="52" w:name="our-roof-restoration-process"/>
      <w:r>
        <w:t xml:space="preserve">Our Roof Restoration Process</w:t>
      </w:r>
      <w:bookmarkEnd w:id="52"/>
    </w:p>
    <w:p>
      <w:pPr>
        <w:pStyle w:val="FirstParagraph"/>
      </w:pPr>
      <w:r>
        <w:rPr>
          <w:b/>
        </w:rPr>
        <w:t xml:space="preserve">Inspection and Assessment</w:t>
      </w:r>
      <w:r>
        <w:t xml:space="preserve"> </w:t>
      </w:r>
      <w:r>
        <w:t xml:space="preserve">Every roof restoration begins with a full inspection: checking tile condition, ridge capping integrity, flashing, valley gutters, penetrations and existing coating condition. We document our findings and provide a detailed report.</w:t>
      </w:r>
    </w:p>
    <w:p>
      <w:pPr>
        <w:pStyle w:val="BodyText"/>
      </w:pPr>
      <w:r>
        <w:rPr>
          <w:b/>
        </w:rPr>
        <w:t xml:space="preserve">High-Pressure Cleaning</w:t>
      </w:r>
      <w:r>
        <w:t xml:space="preserve"> </w:t>
      </w:r>
      <w:r>
        <w:t xml:space="preserve">Biological growth, surface contamination and failed coating are removed using controlled high-pressure washing and biocide treatments.</w:t>
      </w:r>
    </w:p>
    <w:p>
      <w:pPr>
        <w:pStyle w:val="BodyText"/>
      </w:pPr>
      <w:r>
        <w:rPr>
          <w:b/>
        </w:rPr>
        <w:t xml:space="preserve">Repairs</w:t>
      </w:r>
      <w:r>
        <w:t xml:space="preserve"> </w:t>
      </w:r>
      <w:r>
        <w:t xml:space="preserve">Broken or cracked tiles are replaced. Ridge capping mortar is raked out and repointed with flexible polymer-modified mortar. Flashings, valleys and penetration seals are inspected and repaired or replaced as required.</w:t>
      </w:r>
    </w:p>
    <w:p>
      <w:pPr>
        <w:pStyle w:val="BodyText"/>
      </w:pPr>
      <w:r>
        <w:rPr>
          <w:b/>
        </w:rPr>
        <w:t xml:space="preserve">Recoating</w:t>
      </w:r>
      <w:r>
        <w:t xml:space="preserve"> </w:t>
      </w:r>
      <w:r>
        <w:t xml:space="preserve">We apply premium roof membrane and coating systems appropriate to the tile type — concrete, terracotta or metal — in the specification colour of your choosing. All coatings carry manufacturer warranties.</w:t>
      </w:r>
    </w:p>
    <w:p>
      <w:pPr>
        <w:pStyle w:val="BodyText"/>
      </w:pPr>
      <w:r>
        <w:rPr>
          <w:b/>
        </w:rPr>
        <w:t xml:space="preserve">Waterproofing</w:t>
      </w:r>
      <w:r>
        <w:t xml:space="preserve"> </w:t>
      </w:r>
      <w:r>
        <w:t xml:space="preserve">Where flat or low-pitch areas, box gutters or parapet junctions require waterproofing treatment, we apply approved membrane systems to Australian Standard AS 4654 requirements.</w:t>
      </w:r>
    </w:p>
    <w:p>
      <w:r>
        <w:pict>
          <v:rect style="width:0;height:1.5pt" o:hralign="center" o:hrstd="t" o:hr="t"/>
        </w:pict>
      </w:r>
    </w:p>
    <w:p>
      <w:pPr>
        <w:pStyle w:val="Heading4"/>
      </w:pPr>
      <w:bookmarkStart w:id="53" w:name="faqs-roof-restoration"/>
      <w:r>
        <w:t xml:space="preserve">FAQs — Roof Restoration</w:t>
      </w:r>
      <w:bookmarkEnd w:id="53"/>
    </w:p>
    <w:p>
      <w:pPr>
        <w:pStyle w:val="FirstParagraph"/>
      </w:pPr>
      <w:r>
        <w:rPr>
          <w:b/>
        </w:rPr>
        <w:t xml:space="preserve">Q: How do I know if my roof needs restoration or replacement?</w:t>
      </w:r>
      <w:r>
        <w:t xml:space="preserve"> </w:t>
      </w:r>
      <w:r>
        <w:t xml:space="preserve">If the underlying structure and most tiles are sound, restoration is generally the right choice. We assess this at inspection. Where more than 30–40% of tiles are cracked or structurally compromised, or where the batten and sarking system has failed, replacement may be more economical.</w:t>
      </w:r>
    </w:p>
    <w:p>
      <w:pPr>
        <w:pStyle w:val="BodyText"/>
      </w:pPr>
      <w:r>
        <w:rPr>
          <w:b/>
        </w:rPr>
        <w:t xml:space="preserve">Q: How long does a roof restoration last?</w:t>
      </w:r>
      <w:r>
        <w:t xml:space="preserve"> </w:t>
      </w:r>
      <w:r>
        <w:t xml:space="preserve">A quality restoration with premium coatings typically extends roof life by 10–15 years. The actual lifespan depends on coating quality, substrate condition and ongoing maintenance.</w:t>
      </w:r>
    </w:p>
    <w:p>
      <w:pPr>
        <w:pStyle w:val="BodyText"/>
      </w:pPr>
      <w:r>
        <w:rPr>
          <w:b/>
        </w:rPr>
        <w:t xml:space="preserve">Q: Can you restore roofs on heritage-listed homes?</w:t>
      </w:r>
      <w:r>
        <w:t xml:space="preserve"> </w:t>
      </w:r>
      <w:r>
        <w:t xml:space="preserve">Yes. Heritage roof restoration requires specific attention to matching original materials — terracotta tile colours, profile types and ridge detailing. We have experience working on heritage-listed properties in Brisbane and collaborate with heritage conservation practitioners where council approval or heritage approval conditions apply.</w:t>
      </w:r>
      <w:r>
        <w:t xml:space="preserve"> </w:t>
      </w:r>
      <w:r>
        <w:rPr>
          <w:i/>
        </w:rPr>
        <w:t xml:space="preserve">See our</w:t>
      </w:r>
      <w:r>
        <w:rPr>
          <w:i/>
        </w:rPr>
        <w:t xml:space="preserve"> </w:t>
      </w:r>
      <w:hyperlink w:anchor="heritage-restoration">
        <w:r>
          <w:rPr>
            <w:rStyle w:val="Hyperlink"/>
            <w:i/>
          </w:rPr>
          <w:t xml:space="preserve">Heritage Restoration</w:t>
        </w:r>
      </w:hyperlink>
      <w:r>
        <w:rPr>
          <w:i/>
        </w:rPr>
        <w:t xml:space="preserve"> </w:t>
      </w:r>
      <w:r>
        <w:rPr>
          <w:i/>
        </w:rPr>
        <w:t xml:space="preserve">page.</w:t>
      </w:r>
    </w:p>
    <w:p>
      <w:pPr>
        <w:pStyle w:val="BodyText"/>
      </w:pPr>
      <w:r>
        <w:rPr>
          <w:b/>
        </w:rPr>
        <w:t xml:space="preserve">Q: Is roof restoration covered by insurance after storm damage?</w:t>
      </w:r>
      <w:r>
        <w:t xml:space="preserve"> </w:t>
      </w:r>
      <w:r>
        <w:t xml:space="preserve">Storm damage to roofing is commonly covered by home insurance. We prepare detailed scope-of-works and photographic evidence reports for insurer assessment.</w:t>
      </w:r>
      <w:r>
        <w:t xml:space="preserve"> </w:t>
      </w:r>
      <w:r>
        <w:rPr>
          <w:i/>
        </w:rPr>
        <w:t xml:space="preserve">See our</w:t>
      </w:r>
      <w:r>
        <w:rPr>
          <w:i/>
        </w:rPr>
        <w:t xml:space="preserve"> </w:t>
      </w:r>
      <w:hyperlink w:anchor="storm-damage-restoration">
        <w:r>
          <w:rPr>
            <w:rStyle w:val="Hyperlink"/>
            <w:i/>
          </w:rPr>
          <w:t xml:space="preserve">Storm Damage Restoration</w:t>
        </w:r>
      </w:hyperlink>
      <w:r>
        <w:rPr>
          <w:i/>
        </w:rPr>
        <w:t xml:space="preserve"> </w:t>
      </w:r>
      <w:r>
        <w:rPr>
          <w:i/>
        </w:rPr>
        <w:t xml:space="preserve">and</w:t>
      </w:r>
      <w:r>
        <w:rPr>
          <w:i/>
        </w:rPr>
        <w:t xml:space="preserve"> </w:t>
      </w:r>
      <w:hyperlink w:anchor="insurance-repair-works">
        <w:r>
          <w:rPr>
            <w:rStyle w:val="Hyperlink"/>
            <w:i/>
          </w:rPr>
          <w:t xml:space="preserve">Insurance Repair Works</w:t>
        </w:r>
      </w:hyperlink>
      <w:r>
        <w:rPr>
          <w:i/>
        </w:rPr>
        <w:t xml:space="preserve"> </w:t>
      </w:r>
      <w:r>
        <w:rPr>
          <w:i/>
        </w:rPr>
        <w:t xml:space="preserve">pages.</w:t>
      </w:r>
    </w:p>
    <w:p>
      <w:r>
        <w:pict>
          <v:rect style="width:0;height:1.5pt" o:hralign="center" o:hrstd="t" o:hr="t"/>
        </w:pict>
      </w:r>
    </w:p>
    <w:p>
      <w:pPr>
        <w:pStyle w:val="Heading2"/>
      </w:pPr>
      <w:bookmarkStart w:id="54" w:name="concrete-repair"/>
      <w:r>
        <w:t xml:space="preserve">6. Concrete Repair</w:t>
      </w:r>
      <w:bookmarkEnd w:id="54"/>
    </w:p>
    <w:p>
      <w:pPr>
        <w:pStyle w:val="FirstParagraph"/>
      </w:pPr>
      <w:r>
        <w:rPr>
          <w:b/>
        </w:rPr>
        <w:t xml:space="preserve">Meta</w:t>
      </w:r>
      <w:r>
        <w:t xml:space="preserve"> </w:t>
      </w:r>
      <w:r>
        <w:t xml:space="preserve">- SEO Title: Concrete Repair Brisbane | Spalling, Cracking &amp; Corrosion Repair</w:t>
      </w:r>
      <w:r>
        <w:t xml:space="preserve"> </w:t>
      </w:r>
      <w:r>
        <w:t xml:space="preserve">- Meta Description: Specialist concrete repair in Brisbane and SEQ — spalling, cracking, carbonation and corrosion-damaged structures. QBCC licensed. Residential and commercial.</w:t>
      </w:r>
      <w:r>
        <w:t xml:space="preserve"> </w:t>
      </w:r>
      <w:r>
        <w:t xml:space="preserve">- URL Slug: /concrete-repair</w:t>
      </w:r>
      <w:r>
        <w:t xml:space="preserve"> </w:t>
      </w:r>
      <w:r>
        <w:t xml:space="preserve">- Primary Keyword: concrete repair Brisbane</w:t>
      </w:r>
      <w:r>
        <w:t xml:space="preserve"> </w:t>
      </w:r>
      <w:r>
        <w:t xml:space="preserve">- Secondary Keywords: spalling concrete repair SEQ, carbonation concrete repair, concrete cancer repair Gold Coast, reinforced concrete repair QLD</w:t>
      </w:r>
    </w:p>
    <w:p>
      <w:r>
        <w:pict>
          <v:rect style="width:0;height:1.5pt" o:hralign="center" o:hrstd="t" o:hr="t"/>
        </w:pict>
      </w:r>
    </w:p>
    <w:p>
      <w:pPr>
        <w:pStyle w:val="Heading3"/>
      </w:pPr>
      <w:bookmarkStart w:id="55" w:name="X80e274f805698fa6206a4eedcddf7fe405a0452"/>
      <w:r>
        <w:t xml:space="preserve">Concrete Repair Brisbane and South East Queensland</w:t>
      </w:r>
      <w:bookmarkEnd w:id="55"/>
    </w:p>
    <w:p>
      <w:pPr>
        <w:pStyle w:val="FirstParagraph"/>
      </w:pPr>
      <w:r>
        <w:t xml:space="preserve">Concrete repair is the assessment and remediation of deteriorated, damaged or defective concrete in structural and non-structural elements — including spalling caused by reinforcement corrosion (commonly called</w:t>
      </w:r>
      <w:r>
        <w:t xml:space="preserve"> </w:t>
      </w:r>
      <w:r>
        <w:t xml:space="preserve">“</w:t>
      </w:r>
      <w:r>
        <w:t xml:space="preserve">concrete cancer</w:t>
      </w:r>
      <w:r>
        <w:t xml:space="preserve">”</w:t>
      </w:r>
      <w:r>
        <w:t xml:space="preserve">), cracking from overload or thermal movement, carbonation-related deterioration, and impact or wear damage. Innovare Restoration delivers compliant, long-term concrete repair solutions for residential, commercial and heritage structures across Brisbane and South East Queensland.</w:t>
      </w:r>
    </w:p>
    <w:p>
      <w:r>
        <w:pict>
          <v:rect style="width:0;height:1.5pt" o:hralign="center" o:hrstd="t" o:hr="t"/>
        </w:pict>
      </w:r>
    </w:p>
    <w:p>
      <w:pPr>
        <w:pStyle w:val="Heading3"/>
      </w:pPr>
      <w:bookmarkStart w:id="56" w:name="common-concrete-defects-in-seq"/>
      <w:r>
        <w:t xml:space="preserve">Common Concrete Defects in SEQ</w:t>
      </w:r>
      <w:bookmarkEnd w:id="56"/>
    </w:p>
    <w:p>
      <w:pPr>
        <w:pStyle w:val="FirstParagraph"/>
      </w:pPr>
      <w:r>
        <w:t xml:space="preserve">South East Queensland’s climate — high humidity, salt-laden air in coastal areas, thermal cycling and frequent heavy rainfall — creates conditions that accelerate concrete deterioration. Common presentations include:</w:t>
      </w:r>
    </w:p>
    <w:p>
      <w:pPr>
        <w:numPr>
          <w:ilvl w:val="0"/>
          <w:numId w:val="1006"/>
        </w:numPr>
        <w:pStyle w:val="Compact"/>
      </w:pPr>
      <w:r>
        <w:rPr>
          <w:b/>
        </w:rPr>
        <w:t xml:space="preserve">Spalling (concrete cancer):</w:t>
      </w:r>
      <w:r>
        <w:t xml:space="preserve"> </w:t>
      </w:r>
      <w:r>
        <w:t xml:space="preserve">Chloride or carbonation-induced corrosion of embedded reinforcing steel causes the steel to expand, fracturing and detaching the concrete cover. Visible as cracking parallel to reinforcement, rust staining and displaced concrete fragments. Prevalent in older residential balconies, Gold Coast beachside apartments and 1960s–80s commercial buildings.</w:t>
      </w:r>
    </w:p>
    <w:p>
      <w:pPr>
        <w:numPr>
          <w:ilvl w:val="0"/>
          <w:numId w:val="1006"/>
        </w:numPr>
        <w:pStyle w:val="Compact"/>
      </w:pPr>
      <w:r>
        <w:rPr>
          <w:b/>
        </w:rPr>
        <w:t xml:space="preserve">Cracking:</w:t>
      </w:r>
      <w:r>
        <w:t xml:space="preserve"> </w:t>
      </w:r>
      <w:r>
        <w:t xml:space="preserve">Structural, shrinkage, thermal and settlement-related cracks reduce waterproofing integrity and, in reinforced structures, allow moisture and chloride ingress.</w:t>
      </w:r>
    </w:p>
    <w:p>
      <w:pPr>
        <w:numPr>
          <w:ilvl w:val="0"/>
          <w:numId w:val="1006"/>
        </w:numPr>
        <w:pStyle w:val="Compact"/>
      </w:pPr>
      <w:r>
        <w:rPr>
          <w:b/>
        </w:rPr>
        <w:t xml:space="preserve">Carbonation:</w:t>
      </w:r>
      <w:r>
        <w:t xml:space="preserve"> </w:t>
      </w:r>
      <w:r>
        <w:t xml:space="preserve">The natural process of CO₂ diffusion through concrete reduces alkalinity and removes the passive protection that keeps reinforcing steel from corroding. Critical in older structures with inadequate cover depth.</w:t>
      </w:r>
    </w:p>
    <w:p>
      <w:pPr>
        <w:numPr>
          <w:ilvl w:val="0"/>
          <w:numId w:val="1006"/>
        </w:numPr>
        <w:pStyle w:val="Compact"/>
      </w:pPr>
      <w:r>
        <w:rPr>
          <w:b/>
        </w:rPr>
        <w:t xml:space="preserve">Delamination:</w:t>
      </w:r>
      <w:r>
        <w:t xml:space="preserve"> </w:t>
      </w:r>
      <w:r>
        <w:t xml:space="preserve">Loss of bond between the concrete substrate and applied renders, overlays or toppings.</w:t>
      </w:r>
    </w:p>
    <w:p>
      <w:r>
        <w:pict>
          <v:rect style="width:0;height:1.5pt" o:hralign="center" o:hrstd="t" o:hr="t"/>
        </w:pict>
      </w:r>
    </w:p>
    <w:p>
      <w:pPr>
        <w:pStyle w:val="Heading3"/>
      </w:pPr>
      <w:bookmarkStart w:id="57" w:name="our-concrete-repair-process"/>
      <w:r>
        <w:t xml:space="preserve">Our Concrete Repair Process</w:t>
      </w:r>
      <w:bookmarkEnd w:id="57"/>
    </w:p>
    <w:p>
      <w:pPr>
        <w:pStyle w:val="FirstParagraph"/>
      </w:pPr>
      <w:r>
        <w:rPr>
          <w:b/>
        </w:rPr>
        <w:t xml:space="preserve">1. Condition Survey and Testing</w:t>
      </w:r>
      <w:r>
        <w:t xml:space="preserve"> </w:t>
      </w:r>
      <w:r>
        <w:t xml:space="preserve">Detailed visual survey, carbonation depth testing (phenolphthalein), chloride profiling, half-cell potential surveys on reinforced structures, and cover depth measurement using a covermeter. Findings are documented in a written condition report.</w:t>
      </w:r>
    </w:p>
    <w:p>
      <w:pPr>
        <w:pStyle w:val="BodyText"/>
      </w:pPr>
      <w:r>
        <w:rPr>
          <w:b/>
        </w:rPr>
        <w:t xml:space="preserve">2. Break-Out and Preparation</w:t>
      </w:r>
      <w:r>
        <w:t xml:space="preserve"> </w:t>
      </w:r>
      <w:r>
        <w:t xml:space="preserve">All deteriorated concrete is broken out to sound material, typically by jack-hammer or mechanical scabbling. Corroded reinforcement is exposed, cleaned by wire brushing or grit blasting to SA 2.5 or equivalent, and the remaining cross-section assessed. Where section loss is significant, additional rebar or corrosion-inhibiting treatment is specified.</w:t>
      </w:r>
    </w:p>
    <w:p>
      <w:pPr>
        <w:pStyle w:val="BodyText"/>
      </w:pPr>
      <w:r>
        <w:rPr>
          <w:b/>
        </w:rPr>
        <w:t xml:space="preserve">3. Corrosion Treatment</w:t>
      </w:r>
      <w:r>
        <w:t xml:space="preserve"> </w:t>
      </w:r>
      <w:r>
        <w:t xml:space="preserve">Cleaned reinforcement receives two coats of approved corrosion-inhibiting primer or patch-bond coat appropriate to the repair mortar system specified.</w:t>
      </w:r>
    </w:p>
    <w:p>
      <w:pPr>
        <w:pStyle w:val="BodyText"/>
      </w:pPr>
      <w:r>
        <w:rPr>
          <w:b/>
        </w:rPr>
        <w:t xml:space="preserve">4. Reinstatement</w:t>
      </w:r>
      <w:r>
        <w:t xml:space="preserve"> </w:t>
      </w:r>
      <w:r>
        <w:t xml:space="preserve">Repairs are carried out using structural repair mortars selected by material type, application geometry and exposure classification in accordance with AS 3600 and the repair system manufacturer’s requirements. Hand application, form-and-pour and spray application methods are used depending on scope and geometry.</w:t>
      </w:r>
    </w:p>
    <w:p>
      <w:pPr>
        <w:pStyle w:val="BodyText"/>
      </w:pPr>
      <w:r>
        <w:rPr>
          <w:b/>
        </w:rPr>
        <w:t xml:space="preserve">5. Protective Coatings</w:t>
      </w:r>
      <w:r>
        <w:t xml:space="preserve"> </w:t>
      </w:r>
      <w:r>
        <w:t xml:space="preserve">Following repair, the structure may require an elastomeric waterproof coating, anti-carbonation coating or penetrating sealer to prevent recurrence and protect adjacent areas. We specify coating systems appropriate to the structure’s exposure class and aesthetic requirements.</w:t>
      </w:r>
    </w:p>
    <w:p>
      <w:r>
        <w:pict>
          <v:rect style="width:0;height:1.5pt" o:hralign="center" o:hrstd="t" o:hr="t"/>
        </w:pict>
      </w:r>
    </w:p>
    <w:p>
      <w:pPr>
        <w:pStyle w:val="Heading4"/>
      </w:pPr>
      <w:bookmarkStart w:id="58" w:name="faqs-concrete-repair"/>
      <w:r>
        <w:t xml:space="preserve">FAQs — Concrete Repair</w:t>
      </w:r>
      <w:bookmarkEnd w:id="58"/>
    </w:p>
    <w:p>
      <w:pPr>
        <w:pStyle w:val="FirstParagraph"/>
      </w:pPr>
      <w:r>
        <w:rPr>
          <w:b/>
        </w:rPr>
        <w:t xml:space="preserve">Q: What is</w:t>
      </w:r>
      <w:r>
        <w:rPr>
          <w:b/>
        </w:rPr>
        <w:t xml:space="preserve"> </w:t>
      </w:r>
      <w:r>
        <w:rPr>
          <w:b/>
        </w:rPr>
        <w:t xml:space="preserve">“</w:t>
      </w:r>
      <w:r>
        <w:rPr>
          <w:b/>
        </w:rPr>
        <w:t xml:space="preserve">concrete cancer</w:t>
      </w:r>
      <w:r>
        <w:rPr>
          <w:b/>
        </w:rPr>
        <w:t xml:space="preserve">”</w:t>
      </w:r>
      <w:r>
        <w:rPr>
          <w:b/>
        </w:rPr>
        <w:t xml:space="preserve"> </w:t>
      </w:r>
      <w:r>
        <w:rPr>
          <w:b/>
        </w:rPr>
        <w:t xml:space="preserve">and is it dangerous?</w:t>
      </w:r>
      <w:r>
        <w:t xml:space="preserve"> </w:t>
      </w:r>
      <w:r>
        <w:t xml:space="preserve">“</w:t>
      </w:r>
      <w:r>
        <w:t xml:space="preserve">Concrete cancer</w:t>
      </w:r>
      <w:r>
        <w:t xml:space="preserve">”</w:t>
      </w:r>
      <w:r>
        <w:t xml:space="preserve"> </w:t>
      </w:r>
      <w:r>
        <w:t xml:space="preserve">is informal shorthand for concrete spalling driven by corrosion of embedded reinforcing steel. It is not dangerous in the early stages, but left untreated, it progresses — weakening structural elements and increasing the extent and cost of repair. Early intervention is strongly recommended.</w:t>
      </w:r>
    </w:p>
    <w:p>
      <w:pPr>
        <w:pStyle w:val="BodyText"/>
      </w:pPr>
      <w:r>
        <w:rPr>
          <w:b/>
        </w:rPr>
        <w:t xml:space="preserve">Q: How do you match the appearance of repaired concrete?</w:t>
      </w:r>
      <w:r>
        <w:t xml:space="preserve"> </w:t>
      </w:r>
      <w:r>
        <w:t xml:space="preserve">Modern polymer-modified repair mortars can be tinted and textured to closely match the surrounding concrete. For heritage structures with exposed aggregate or specialist finishes, we work with conservation-aware repair systems and, where required, heritage practitioners.</w:t>
      </w:r>
    </w:p>
    <w:p>
      <w:pPr>
        <w:pStyle w:val="BodyText"/>
      </w:pPr>
      <w:r>
        <w:rPr>
          <w:b/>
        </w:rPr>
        <w:t xml:space="preserve">Q: Can concrete repair be done while the building is occupied?</w:t>
      </w:r>
      <w:r>
        <w:t xml:space="preserve"> </w:t>
      </w:r>
      <w:r>
        <w:t xml:space="preserve">Yes. Most concrete repair works can be programmed to minimise disruption, including out-of-hours or staged works on residential and commercial properties.</w:t>
      </w:r>
    </w:p>
    <w:p>
      <w:pPr>
        <w:pStyle w:val="BodyText"/>
      </w:pPr>
      <w:r>
        <w:rPr>
          <w:b/>
        </w:rPr>
        <w:t xml:space="preserve">Q: How much does concrete repair cost?</w:t>
      </w:r>
      <w:r>
        <w:t xml:space="preserve"> </w:t>
      </w:r>
      <w:r>
        <w:t xml:space="preserve">Cost depends on the extent of deterioration, structure type, access requirements and repair methodology. We provide a written, itemised quote following a condition survey. For insurance-related damage, we prepare documentation aligned with insurer requirements.</w:t>
      </w:r>
    </w:p>
    <w:p>
      <w:r>
        <w:pict>
          <v:rect style="width:0;height:1.5pt" o:hralign="center" o:hrstd="t" o:hr="t"/>
        </w:pict>
      </w:r>
    </w:p>
    <w:p>
      <w:pPr>
        <w:pStyle w:val="Heading2"/>
      </w:pPr>
      <w:bookmarkStart w:id="59" w:name="structural-repair"/>
      <w:r>
        <w:t xml:space="preserve">7. Structural Repair</w:t>
      </w:r>
      <w:bookmarkEnd w:id="59"/>
    </w:p>
    <w:p>
      <w:pPr>
        <w:pStyle w:val="FirstParagraph"/>
      </w:pPr>
      <w:r>
        <w:rPr>
          <w:b/>
        </w:rPr>
        <w:t xml:space="preserve">Meta</w:t>
      </w:r>
      <w:r>
        <w:t xml:space="preserve"> </w:t>
      </w:r>
      <w:r>
        <w:t xml:space="preserve">- SEO Title: Structural Repair Brisbane | Foundation &amp; Load-Bearing Repairs</w:t>
      </w:r>
      <w:r>
        <w:t xml:space="preserve"> </w:t>
      </w:r>
      <w:r>
        <w:t xml:space="preserve">- Meta Description: Expert structural repairs in Brisbane and Gold Coast — foundation repairs, load-bearing wall rectification, steel reinforcement and subsidence. QBCC licensed.</w:t>
      </w:r>
      <w:r>
        <w:t xml:space="preserve"> </w:t>
      </w:r>
      <w:r>
        <w:t xml:space="preserve">- URL Slug: /structural-repair</w:t>
      </w:r>
      <w:r>
        <w:t xml:space="preserve"> </w:t>
      </w:r>
      <w:r>
        <w:t xml:space="preserve">- Primary Keyword: structural repair Brisbane</w:t>
      </w:r>
      <w:r>
        <w:t xml:space="preserve"> </w:t>
      </w:r>
      <w:r>
        <w:t xml:space="preserve">- Secondary Keywords: foundation repair Brisbane, load-bearing wall repair SEQ, structural defect rectification QLD, subsidence repair Gold Coast</w:t>
      </w:r>
    </w:p>
    <w:p>
      <w:r>
        <w:pict>
          <v:rect style="width:0;height:1.5pt" o:hralign="center" o:hrstd="t" o:hr="t"/>
        </w:pict>
      </w:r>
    </w:p>
    <w:p>
      <w:pPr>
        <w:pStyle w:val="Heading3"/>
      </w:pPr>
      <w:bookmarkStart w:id="60" w:name="Xc716e482b1cf28e6b2942933cfaf22535a11c9c"/>
      <w:r>
        <w:t xml:space="preserve">Structural Repair Brisbane and South East Queensland</w:t>
      </w:r>
      <w:bookmarkEnd w:id="60"/>
    </w:p>
    <w:p>
      <w:pPr>
        <w:pStyle w:val="FirstParagraph"/>
      </w:pPr>
      <w:r>
        <w:t xml:space="preserve">Structural repair addresses damage or deficiencies in the load-bearing elements of a building — foundations, footings, load-bearing walls, columns, beams and connections. In South East Queensland, the diverse geology (clay-heavy soils, filled ground, proximity to waterways) and the prevalence of older building stock create conditions where structural movement, foundation deterioration and load-bearing defects are encountered across both residential and commercial properties.</w:t>
      </w:r>
    </w:p>
    <w:p>
      <w:r>
        <w:pict>
          <v:rect style="width:0;height:1.5pt" o:hralign="center" o:hrstd="t" o:hr="t"/>
        </w:pict>
      </w:r>
    </w:p>
    <w:p>
      <w:pPr>
        <w:pStyle w:val="Heading3"/>
      </w:pPr>
      <w:bookmarkStart w:id="61" w:name="X215d6a713371d5a90fc81229a5549fd4b61ad6c"/>
      <w:r>
        <w:t xml:space="preserve">Common Structural Problems in SEQ Buildings</w:t>
      </w:r>
      <w:bookmarkEnd w:id="61"/>
    </w:p>
    <w:p>
      <w:pPr>
        <w:numPr>
          <w:ilvl w:val="0"/>
          <w:numId w:val="1007"/>
        </w:numPr>
        <w:pStyle w:val="Compact"/>
      </w:pPr>
      <w:r>
        <w:rPr>
          <w:b/>
        </w:rPr>
        <w:t xml:space="preserve">Foundation and footing movement:</w:t>
      </w:r>
      <w:r>
        <w:t xml:space="preserve"> </w:t>
      </w:r>
      <w:r>
        <w:t xml:space="preserve">Shrink-swell clay soils — prevalent across Brisbane’s western and southern suburbs and parts of the Gold Coast hinterland — cause seasonal foundation movement that can produce cracking, door and window misalignment, and in severe cases, significant structural distortion.</w:t>
      </w:r>
    </w:p>
    <w:p>
      <w:pPr>
        <w:numPr>
          <w:ilvl w:val="0"/>
          <w:numId w:val="1007"/>
        </w:numPr>
        <w:pStyle w:val="Compact"/>
      </w:pPr>
      <w:r>
        <w:rPr>
          <w:b/>
        </w:rPr>
        <w:t xml:space="preserve">Subfloor deterioration:</w:t>
      </w:r>
      <w:r>
        <w:t xml:space="preserve"> </w:t>
      </w:r>
      <w:r>
        <w:t xml:space="preserve">Many pre-1980s Queensland homes have elevated timber subfloor structures. Termite damage, rot, inadequate original sizing and previous unauthorised alterations can compromise subfloor bearer and joist systems.</w:t>
      </w:r>
    </w:p>
    <w:p>
      <w:pPr>
        <w:numPr>
          <w:ilvl w:val="0"/>
          <w:numId w:val="1007"/>
        </w:numPr>
        <w:pStyle w:val="Compact"/>
      </w:pPr>
      <w:r>
        <w:rPr>
          <w:b/>
        </w:rPr>
        <w:t xml:space="preserve">Load-bearing wall damage:</w:t>
      </w:r>
      <w:r>
        <w:t xml:space="preserve"> </w:t>
      </w:r>
      <w:r>
        <w:t xml:space="preserve">Flood damage, fire, termite attack or previous non-compliant alterations may have compromised load-bearing masonry or framing walls.</w:t>
      </w:r>
    </w:p>
    <w:p>
      <w:pPr>
        <w:numPr>
          <w:ilvl w:val="0"/>
          <w:numId w:val="1007"/>
        </w:numPr>
        <w:pStyle w:val="Compact"/>
      </w:pPr>
      <w:r>
        <w:rPr>
          <w:b/>
        </w:rPr>
        <w:t xml:space="preserve">Steel reinforcement corrosion:</w:t>
      </w:r>
      <w:r>
        <w:t xml:space="preserve"> </w:t>
      </w:r>
      <w:r>
        <w:t xml:space="preserve">As described under concrete repair, corroded structural steel in reinforced concrete elements requires prompt intervention.</w:t>
      </w:r>
    </w:p>
    <w:p>
      <w:r>
        <w:pict>
          <v:rect style="width:0;height:1.5pt" o:hralign="center" o:hrstd="t" o:hr="t"/>
        </w:pict>
      </w:r>
    </w:p>
    <w:p>
      <w:pPr>
        <w:pStyle w:val="Heading3"/>
      </w:pPr>
      <w:bookmarkStart w:id="62" w:name="our-structural-repair-process"/>
      <w:r>
        <w:t xml:space="preserve">Our Structural Repair Process</w:t>
      </w:r>
      <w:bookmarkEnd w:id="62"/>
    </w:p>
    <w:p>
      <w:pPr>
        <w:pStyle w:val="FirstParagraph"/>
      </w:pPr>
      <w:r>
        <w:rPr>
          <w:b/>
        </w:rPr>
        <w:t xml:space="preserve">Engineering Involvement</w:t>
      </w:r>
      <w:r>
        <w:t xml:space="preserve"> </w:t>
      </w:r>
      <w:r>
        <w:t xml:space="preserve">All structural repairs at Innovare Restoration are supported by structural engineering input. We work with registered structural engineers who assess the extent of damage, specify the repair method and, where required, provide a certificate of structural adequacy on completion.</w:t>
      </w:r>
    </w:p>
    <w:p>
      <w:pPr>
        <w:pStyle w:val="BodyText"/>
      </w:pPr>
      <w:r>
        <w:rPr>
          <w:b/>
        </w:rPr>
        <w:t xml:space="preserve">Foundation and Footing Repairs</w:t>
      </w:r>
      <w:r>
        <w:t xml:space="preserve"> </w:t>
      </w:r>
      <w:r>
        <w:t xml:space="preserve">We carry out underpinning using conventional mass-concrete underpinning, screw-pile underpinning or resin injection systems, depending on the soil conditions, load requirements and access constraints. All underpinning is designed by a structural engineer and inspected at key stages.</w:t>
      </w:r>
    </w:p>
    <w:p>
      <w:pPr>
        <w:pStyle w:val="BodyText"/>
      </w:pPr>
      <w:r>
        <w:rPr>
          <w:b/>
        </w:rPr>
        <w:t xml:space="preserve">Subfloor Structural Repairs</w:t>
      </w:r>
      <w:r>
        <w:t xml:space="preserve"> </w:t>
      </w:r>
      <w:r>
        <w:t xml:space="preserve">Damaged, undersized or compromised timber bearers and joists are replaced or sistered using seasoned hardwood or structural LVL, in accordance with the applicable span tables and AS 1684 requirements.</w:t>
      </w:r>
    </w:p>
    <w:p>
      <w:pPr>
        <w:pStyle w:val="BodyText"/>
      </w:pPr>
      <w:r>
        <w:rPr>
          <w:b/>
        </w:rPr>
        <w:t xml:space="preserve">Load-Bearing Wall Reinstatement</w:t>
      </w:r>
      <w:r>
        <w:t xml:space="preserve"> </w:t>
      </w:r>
      <w:r>
        <w:t xml:space="preserve">Where load-bearing walls have been damaged or removed without adequate temporary propping and permanent support, we restore structural continuity using steel or engineered timber members designed by a structural engineer.</w:t>
      </w:r>
    </w:p>
    <w:p>
      <w:pPr>
        <w:pStyle w:val="BodyText"/>
      </w:pPr>
      <w:r>
        <w:rPr>
          <w:b/>
        </w:rPr>
        <w:t xml:space="preserve">Reporting and Certification</w:t>
      </w:r>
      <w:r>
        <w:t xml:space="preserve"> </w:t>
      </w:r>
      <w:r>
        <w:t xml:space="preserve">All structural repairs are accompanied by documented scope, photographic record and structural engineering certification where required by council, insurer or the building warranty framework.</w:t>
      </w:r>
    </w:p>
    <w:p>
      <w:r>
        <w:pict>
          <v:rect style="width:0;height:1.5pt" o:hralign="center" o:hrstd="t" o:hr="t"/>
        </w:pict>
      </w:r>
    </w:p>
    <w:p>
      <w:pPr>
        <w:pStyle w:val="Heading4"/>
      </w:pPr>
      <w:bookmarkStart w:id="63" w:name="faqs-structural-repair"/>
      <w:r>
        <w:t xml:space="preserve">FAQs — Structural Repair</w:t>
      </w:r>
      <w:bookmarkEnd w:id="63"/>
    </w:p>
    <w:p>
      <w:pPr>
        <w:pStyle w:val="FirstParagraph"/>
      </w:pPr>
      <w:r>
        <w:rPr>
          <w:b/>
        </w:rPr>
        <w:t xml:space="preserve">Q: Do I need council approval for structural repairs?</w:t>
      </w:r>
      <w:r>
        <w:t xml:space="preserve"> </w:t>
      </w:r>
      <w:r>
        <w:t xml:space="preserve">In many cases, structural repairs to existing elements are classified as maintenance works that do not require a development approval. However, changes that affect the structural system, new openings in load-bearing walls, or works triggered by a council compliance notice may require formal approval. We assess this at the scoping stage and advise accordingly.</w:t>
      </w:r>
    </w:p>
    <w:p>
      <w:pPr>
        <w:pStyle w:val="BodyText"/>
      </w:pPr>
      <w:r>
        <w:rPr>
          <w:b/>
        </w:rPr>
        <w:t xml:space="preserve">Q: How do I know if my cracking is structural or cosmetic?</w:t>
      </w:r>
      <w:r>
        <w:t xml:space="preserve"> </w:t>
      </w:r>
      <w:r>
        <w:t xml:space="preserve">Hairline cracks in render and paint are often cosmetic. Cracks wider than 2–3 mm, cracks that are diagonal or step through masonry, or cracks accompanied by movement in door frames or floors warrant professional assessment. Contact us for an inspection.</w:t>
      </w:r>
    </w:p>
    <w:p>
      <w:pPr>
        <w:pStyle w:val="BodyText"/>
      </w:pPr>
      <w:r>
        <w:rPr>
          <w:b/>
        </w:rPr>
        <w:t xml:space="preserve">Q: Can you repair termite-damaged structural timber?</w:t>
      </w:r>
      <w:r>
        <w:t xml:space="preserve"> </w:t>
      </w:r>
      <w:r>
        <w:t xml:space="preserve">Yes. We carry out structural timber repairs following termite damage, working in coordination with a licensed pest controller who has confirmed the termite activity has been eliminated. All replacement timber is treated in accordance with AS 3660 requirements.</w:t>
      </w:r>
    </w:p>
    <w:p>
      <w:pPr>
        <w:pStyle w:val="BodyText"/>
      </w:pPr>
      <w:r>
        <w:rPr>
          <w:b/>
        </w:rPr>
        <w:t xml:space="preserve">Q: Will my home insurer cover structural repairs?</w:t>
      </w:r>
      <w:r>
        <w:t xml:space="preserve"> </w:t>
      </w:r>
      <w:r>
        <w:t xml:space="preserve">Insurance coverage for structural damage depends on the cause. Sudden damage from flood, fire, storm or impact is typically covered. Gradual deterioration, inadequate maintenance or pre-existing defects are typically excluded. We can assist in preparing documentation to support your claim where coverage applies.</w:t>
      </w:r>
    </w:p>
    <w:p>
      <w:r>
        <w:pict>
          <v:rect style="width:0;height:1.5pt" o:hralign="center" o:hrstd="t" o:hr="t"/>
        </w:pict>
      </w:r>
    </w:p>
    <w:p>
      <w:pPr>
        <w:pStyle w:val="Heading2"/>
      </w:pPr>
      <w:bookmarkStart w:id="64" w:name="council-order-rectification"/>
      <w:r>
        <w:t xml:space="preserve">8. Council Order Rectification</w:t>
      </w:r>
      <w:bookmarkEnd w:id="64"/>
    </w:p>
    <w:p>
      <w:pPr>
        <w:pStyle w:val="FirstParagraph"/>
      </w:pPr>
      <w:r>
        <w:rPr>
          <w:b/>
        </w:rPr>
        <w:t xml:space="preserve">Meta</w:t>
      </w:r>
      <w:r>
        <w:t xml:space="preserve"> </w:t>
      </w:r>
      <w:r>
        <w:t xml:space="preserve">- SEO Title: Council Order Rectification Brisbane | Building Compliance Notices</w:t>
      </w:r>
      <w:r>
        <w:t xml:space="preserve"> </w:t>
      </w:r>
      <w:r>
        <w:t xml:space="preserve">- Meta Description: Respond to council compliance orders and Show Cause notices in Brisbane and SEQ. QBCC-licensed builders. Clear scoping, fast response, compliant outcomes.</w:t>
      </w:r>
      <w:r>
        <w:t xml:space="preserve"> </w:t>
      </w:r>
      <w:r>
        <w:t xml:space="preserve">- URL Slug: /council-order-rectification</w:t>
      </w:r>
      <w:r>
        <w:t xml:space="preserve"> </w:t>
      </w:r>
      <w:r>
        <w:t xml:space="preserve">- Primary Keyword: council order rectification Brisbane</w:t>
      </w:r>
      <w:r>
        <w:t xml:space="preserve"> </w:t>
      </w:r>
      <w:r>
        <w:t xml:space="preserve">- Secondary Keywords: building compliance notice QLD, Show Cause notice builder, QBCC compliance building works, council building order SEQ</w:t>
      </w:r>
    </w:p>
    <w:p>
      <w:r>
        <w:pict>
          <v:rect style="width:0;height:1.5pt" o:hralign="center" o:hrstd="t" o:hr="t"/>
        </w:pict>
      </w:r>
    </w:p>
    <w:p>
      <w:pPr>
        <w:pStyle w:val="Heading3"/>
      </w:pPr>
      <w:bookmarkStart w:id="65" w:name="Xf9bee664ccf941ba126c2e40b6602f793c534ff"/>
      <w:r>
        <w:t xml:space="preserve">Council Order Rectification Brisbane and SEQ</w:t>
      </w:r>
      <w:bookmarkEnd w:id="65"/>
    </w:p>
    <w:p>
      <w:pPr>
        <w:pStyle w:val="FirstParagraph"/>
      </w:pPr>
      <w:r>
        <w:t xml:space="preserve">Council order rectification is the process of responding to an official compliance notice or order issued by a local government (Brisbane City Council, Gold Coast City Council, or another SEQ council) or the Queensland Building and Construction Commission (QBCC) requiring a property owner to remedy non-compliant building works, unsafe structures or maintenance failures within a specified timeframe.</w:t>
      </w:r>
    </w:p>
    <w:p>
      <w:pPr>
        <w:pStyle w:val="BodyText"/>
      </w:pPr>
      <w:r>
        <w:t xml:space="preserve">Receiving a council or QBCC order can be distressing. Innovare Restoration provides straightforward, experienced support — from translating the technical requirements of the notice into a practical scope of works, to completing all required repairs and providing the compliance documentation required to formally close the order.</w:t>
      </w:r>
    </w:p>
    <w:p>
      <w:r>
        <w:pict>
          <v:rect style="width:0;height:1.5pt" o:hralign="center" o:hrstd="t" o:hr="t"/>
        </w:pict>
      </w:r>
    </w:p>
    <w:p>
      <w:pPr>
        <w:pStyle w:val="Heading3"/>
      </w:pPr>
      <w:bookmarkStart w:id="66" w:name="types-of-council-orders-we-respond-to"/>
      <w:r>
        <w:t xml:space="preserve">Types of Council Orders We Respond To</w:t>
      </w:r>
      <w:bookmarkEnd w:id="66"/>
    </w:p>
    <w:p>
      <w:pPr>
        <w:numPr>
          <w:ilvl w:val="0"/>
          <w:numId w:val="1008"/>
        </w:numPr>
        <w:pStyle w:val="Compact"/>
      </w:pPr>
      <w:r>
        <w:rPr>
          <w:b/>
        </w:rPr>
        <w:t xml:space="preserve">Show Cause Notices</w:t>
      </w:r>
      <w:r>
        <w:t xml:space="preserve"> </w:t>
      </w:r>
      <w:r>
        <w:t xml:space="preserve">under the Planning Act 2016 or Building Act 1975 relating to unlawful building works or use</w:t>
      </w:r>
    </w:p>
    <w:p>
      <w:pPr>
        <w:numPr>
          <w:ilvl w:val="0"/>
          <w:numId w:val="1008"/>
        </w:numPr>
        <w:pStyle w:val="Compact"/>
      </w:pPr>
      <w:r>
        <w:rPr>
          <w:b/>
        </w:rPr>
        <w:t xml:space="preserve">Enforcement Notices</w:t>
      </w:r>
      <w:r>
        <w:t xml:space="preserve"> </w:t>
      </w:r>
      <w:r>
        <w:t xml:space="preserve">requiring rectification of non-compliant or unsafe building elements</w:t>
      </w:r>
    </w:p>
    <w:p>
      <w:pPr>
        <w:numPr>
          <w:ilvl w:val="0"/>
          <w:numId w:val="1008"/>
        </w:numPr>
        <w:pStyle w:val="Compact"/>
      </w:pPr>
      <w:r>
        <w:rPr>
          <w:b/>
        </w:rPr>
        <w:t xml:space="preserve">QBCC Direction to Rectify</w:t>
      </w:r>
      <w:r>
        <w:t xml:space="preserve"> </w:t>
      </w:r>
      <w:r>
        <w:t xml:space="preserve">orders relating to defective building works</w:t>
      </w:r>
    </w:p>
    <w:p>
      <w:pPr>
        <w:numPr>
          <w:ilvl w:val="0"/>
          <w:numId w:val="1008"/>
        </w:numPr>
        <w:pStyle w:val="Compact"/>
      </w:pPr>
      <w:r>
        <w:rPr>
          <w:b/>
        </w:rPr>
        <w:t xml:space="preserve">Dangerous Building Notices</w:t>
      </w:r>
      <w:r>
        <w:t xml:space="preserve"> </w:t>
      </w:r>
      <w:r>
        <w:t xml:space="preserve">relating to structural instability, fire risk or external falling hazard</w:t>
      </w:r>
    </w:p>
    <w:p>
      <w:pPr>
        <w:numPr>
          <w:ilvl w:val="0"/>
          <w:numId w:val="1008"/>
        </w:numPr>
        <w:pStyle w:val="Compact"/>
      </w:pPr>
      <w:r>
        <w:rPr>
          <w:b/>
        </w:rPr>
        <w:t xml:space="preserve">Heritage-related compliance requirements</w:t>
      </w:r>
      <w:r>
        <w:t xml:space="preserve"> </w:t>
      </w:r>
      <w:r>
        <w:t xml:space="preserve">— works required to maintain a heritage-listed property in a condition appropriate to its heritage significance</w:t>
      </w:r>
    </w:p>
    <w:p>
      <w:r>
        <w:pict>
          <v:rect style="width:0;height:1.5pt" o:hralign="center" o:hrstd="t" o:hr="t"/>
        </w:pict>
      </w:r>
    </w:p>
    <w:p>
      <w:pPr>
        <w:pStyle w:val="Heading3"/>
      </w:pPr>
      <w:bookmarkStart w:id="67" w:name="our-process"/>
      <w:r>
        <w:t xml:space="preserve">Our Process</w:t>
      </w:r>
      <w:bookmarkEnd w:id="67"/>
    </w:p>
    <w:p>
      <w:pPr>
        <w:pStyle w:val="FirstParagraph"/>
      </w:pPr>
      <w:r>
        <w:rPr>
          <w:b/>
        </w:rPr>
        <w:t xml:space="preserve">1. Review and Interpretation</w:t>
      </w:r>
      <w:r>
        <w:t xml:space="preserve"> </w:t>
      </w:r>
      <w:r>
        <w:t xml:space="preserve">We review the notice with you, translating the specific orders and compliance standards referenced into plain language and a practical action plan.</w:t>
      </w:r>
    </w:p>
    <w:p>
      <w:pPr>
        <w:pStyle w:val="BodyText"/>
      </w:pPr>
      <w:r>
        <w:rPr>
          <w:b/>
        </w:rPr>
        <w:t xml:space="preserve">2. Scope of Works</w:t>
      </w:r>
      <w:r>
        <w:t xml:space="preserve"> </w:t>
      </w:r>
      <w:r>
        <w:t xml:space="preserve">We prepare a detailed scope of works that directly addresses each item in the notice, referencing the applicable NCC/BCA provisions, Australian Standards or council planning scheme requirements.</w:t>
      </w:r>
    </w:p>
    <w:p>
      <w:pPr>
        <w:pStyle w:val="BodyText"/>
      </w:pPr>
      <w:r>
        <w:rPr>
          <w:b/>
        </w:rPr>
        <w:t xml:space="preserve">3. Engagement with Council</w:t>
      </w:r>
      <w:r>
        <w:t xml:space="preserve"> </w:t>
      </w:r>
      <w:r>
        <w:t xml:space="preserve">Where appropriate, we communicate with the issuing council or QBCC officer to confirm the scope is acceptable before works commence, reducing the risk of non-acceptance on completion.</w:t>
      </w:r>
    </w:p>
    <w:p>
      <w:pPr>
        <w:pStyle w:val="BodyText"/>
      </w:pPr>
      <w:r>
        <w:rPr>
          <w:b/>
        </w:rPr>
        <w:t xml:space="preserve">4. Works Delivery</w:t>
      </w:r>
      <w:r>
        <w:t xml:space="preserve"> </w:t>
      </w:r>
      <w:r>
        <w:t xml:space="preserve">All rectification works are carried out by our licensed team, with intermediate and final inspections documented.</w:t>
      </w:r>
    </w:p>
    <w:p>
      <w:pPr>
        <w:pStyle w:val="BodyText"/>
      </w:pPr>
      <w:r>
        <w:rPr>
          <w:b/>
        </w:rPr>
        <w:t xml:space="preserve">5. Compliance Documentation</w:t>
      </w:r>
      <w:r>
        <w:t xml:space="preserve"> </w:t>
      </w:r>
      <w:r>
        <w:t xml:space="preserve">We prepare the completion documentation required to formally respond to the order — typically including a completion report, photographic record, and where required, a Form 16 or equivalent certificate from a licensed building certifier or engineer.</w:t>
      </w:r>
    </w:p>
    <w:p>
      <w:r>
        <w:pict>
          <v:rect style="width:0;height:1.5pt" o:hralign="center" o:hrstd="t" o:hr="t"/>
        </w:pict>
      </w:r>
    </w:p>
    <w:p>
      <w:pPr>
        <w:pStyle w:val="Heading4"/>
      </w:pPr>
      <w:bookmarkStart w:id="68" w:name="faqs-council-order-rectification"/>
      <w:r>
        <w:t xml:space="preserve">FAQs — Council Order Rectification</w:t>
      </w:r>
      <w:bookmarkEnd w:id="68"/>
    </w:p>
    <w:p>
      <w:pPr>
        <w:pStyle w:val="FirstParagraph"/>
      </w:pPr>
      <w:r>
        <w:rPr>
          <w:b/>
        </w:rPr>
        <w:t xml:space="preserve">Q: How quickly do I need to respond to a council order?</w:t>
      </w:r>
      <w:r>
        <w:t xml:space="preserve"> </w:t>
      </w:r>
      <w:r>
        <w:t xml:space="preserve">Timeframes vary by notice type. Dangerous building notices may require immediate action. Show Cause notices typically provide a response period of 15–30 business days. Contact us as soon as you receive a notice so we can assess the timeframe and mobilise appropriately.</w:t>
      </w:r>
    </w:p>
    <w:p>
      <w:pPr>
        <w:pStyle w:val="BodyText"/>
      </w:pPr>
      <w:r>
        <w:rPr>
          <w:b/>
        </w:rPr>
        <w:t xml:space="preserve">Q: What happens if I don’t comply with a council order?</w:t>
      </w:r>
      <w:r>
        <w:t xml:space="preserve"> </w:t>
      </w:r>
      <w:r>
        <w:t xml:space="preserve">Non-compliance can result in significant fines, council-imposed works at the owner’s cost, and in serious cases, orders preventing occupation of the property. Taking prompt action with a licensed builder is strongly recommended.</w:t>
      </w:r>
    </w:p>
    <w:p>
      <w:pPr>
        <w:pStyle w:val="BodyText"/>
      </w:pPr>
      <w:r>
        <w:rPr>
          <w:b/>
        </w:rPr>
        <w:t xml:space="preserve">Q: Can you help with QBCC Direction to Rectify notices?</w:t>
      </w:r>
      <w:r>
        <w:t xml:space="preserve"> </w:t>
      </w:r>
      <w:r>
        <w:t xml:space="preserve">Yes. QBCC Direction to Rectify orders arising from defective building works — including works carried out by a previous builder — are within our scope. We assess the works required, deliver rectification, and prepare the completion documentation required by the QBCC.</w:t>
      </w:r>
    </w:p>
    <w:p>
      <w:pPr>
        <w:pStyle w:val="BodyText"/>
      </w:pPr>
      <w:r>
        <w:rPr>
          <w:b/>
        </w:rPr>
        <w:t xml:space="preserve">Q: Do council rectification works require a building approval?</w:t>
      </w:r>
      <w:r>
        <w:t xml:space="preserve"> </w:t>
      </w:r>
      <w:r>
        <w:t xml:space="preserve">This depends on the nature of the works. Structural repairs, changes to building elements or works in heritage overlay areas may require development approval or building works approval. We assess this as part of the scoping process.</w:t>
      </w:r>
    </w:p>
    <w:p>
      <w:r>
        <w:pict>
          <v:rect style="width:0;height:1.5pt" o:hralign="center" o:hrstd="t" o:hr="t"/>
        </w:pict>
      </w:r>
    </w:p>
    <w:p>
      <w:pPr>
        <w:pStyle w:val="Heading2"/>
      </w:pPr>
      <w:bookmarkStart w:id="69" w:name="heritage-restoration"/>
      <w:r>
        <w:t xml:space="preserve">9. Heritage Restoration</w:t>
      </w:r>
      <w:bookmarkEnd w:id="69"/>
    </w:p>
    <w:p>
      <w:pPr>
        <w:pStyle w:val="FirstParagraph"/>
      </w:pPr>
      <w:r>
        <w:rPr>
          <w:b/>
        </w:rPr>
        <w:t xml:space="preserve">Meta</w:t>
      </w:r>
      <w:r>
        <w:t xml:space="preserve"> </w:t>
      </w:r>
      <w:r>
        <w:t xml:space="preserve">- SEO Title: Heritage Restoration QLD | Innovare Restoration Brisbane</w:t>
      </w:r>
      <w:r>
        <w:t xml:space="preserve"> </w:t>
      </w:r>
      <w:r>
        <w:t xml:space="preserve">- Meta Description: Expert heritage building restoration across Queensland — Burra Charter principles, period materials, council heritage approval support. QBCC licensed.</w:t>
      </w:r>
      <w:r>
        <w:t xml:space="preserve"> </w:t>
      </w:r>
      <w:r>
        <w:t xml:space="preserve">- URL Slug: /heritage-restoration</w:t>
      </w:r>
      <w:r>
        <w:t xml:space="preserve"> </w:t>
      </w:r>
      <w:r>
        <w:t xml:space="preserve">- Primary Keyword: heritage restoration QLD</w:t>
      </w:r>
      <w:r>
        <w:t xml:space="preserve"> </w:t>
      </w:r>
      <w:r>
        <w:t xml:space="preserve">- Secondary Keywords: heritage building repair Brisbane, Burra Charter restoration, Queensland heritage listed building repair, historic building restoration SEQ</w:t>
      </w:r>
    </w:p>
    <w:p>
      <w:r>
        <w:pict>
          <v:rect style="width:0;height:1.5pt" o:hralign="center" o:hrstd="t" o:hr="t"/>
        </w:pict>
      </w:r>
    </w:p>
    <w:p>
      <w:pPr>
        <w:pStyle w:val="Heading3"/>
      </w:pPr>
      <w:bookmarkStart w:id="70" w:name="heritage-restoration-queensland"/>
      <w:r>
        <w:t xml:space="preserve">Heritage Restoration Queensland</w:t>
      </w:r>
      <w:bookmarkEnd w:id="70"/>
    </w:p>
    <w:p>
      <w:pPr>
        <w:pStyle w:val="FirstParagraph"/>
      </w:pPr>
      <w:r>
        <w:t xml:space="preserve">Heritage restoration is the careful repair, conservation and reinstatement of buildings and structures listed on the Queensland Heritage Register or a local heritage register, using methods and materials that respect and preserve the cultural heritage significance of the place. Innovare Restoration approaches heritage work with the care and specialist knowledge it demands — applying Burra Charter principles, engaging conservation practitioners, sourcing period-appropriate materials and navigating Queensland Heritage Act 1992 approval requirements.</w:t>
      </w:r>
    </w:p>
    <w:p>
      <w:r>
        <w:pict>
          <v:rect style="width:0;height:1.5pt" o:hralign="center" o:hrstd="t" o:hr="t"/>
        </w:pict>
      </w:r>
    </w:p>
    <w:p>
      <w:pPr>
        <w:pStyle w:val="Heading3"/>
      </w:pPr>
      <w:bookmarkStart w:id="71" w:name="our-heritage-work"/>
      <w:r>
        <w:t xml:space="preserve">Our Heritage Work</w:t>
      </w:r>
      <w:bookmarkEnd w:id="71"/>
    </w:p>
    <w:p>
      <w:pPr>
        <w:pStyle w:val="FirstParagraph"/>
      </w:pPr>
      <w:r>
        <w:t xml:space="preserve">Brisbane’s older residential suburbs — Paddington, New Farm, Ascot, Hamilton, Wilston, Red Hill and Woolloongabba — contain a rich stock of Queenslander cottages, federation bungalows and interwar residences, many of which carry local or state heritage listings. The Gold Coast hinterland and Ipswich similarly contain heritage-listed residential and civic buildings that require specialist repair approaches.</w:t>
      </w:r>
    </w:p>
    <w:p>
      <w:pPr>
        <w:pStyle w:val="BodyText"/>
      </w:pPr>
      <w:r>
        <w:t xml:space="preserve">Heritage restoration projects we undertake include:</w:t>
      </w:r>
    </w:p>
    <w:p>
      <w:pPr>
        <w:numPr>
          <w:ilvl w:val="0"/>
          <w:numId w:val="1009"/>
        </w:numPr>
        <w:pStyle w:val="Compact"/>
      </w:pPr>
      <w:r>
        <w:t xml:space="preserve">Timber repair and replacement in kind for Queenslander-style verandahs, fretwork, balustrades and stumps</w:t>
      </w:r>
    </w:p>
    <w:p>
      <w:pPr>
        <w:numPr>
          <w:ilvl w:val="0"/>
          <w:numId w:val="1009"/>
        </w:numPr>
        <w:pStyle w:val="Compact"/>
      </w:pPr>
      <w:r>
        <w:t xml:space="preserve">Masonry repair and repointing using lime mortar mixes appropriate to original construction</w:t>
      </w:r>
    </w:p>
    <w:p>
      <w:pPr>
        <w:numPr>
          <w:ilvl w:val="0"/>
          <w:numId w:val="1009"/>
        </w:numPr>
        <w:pStyle w:val="Compact"/>
      </w:pPr>
      <w:r>
        <w:t xml:space="preserve">Roof restoration matching original terracotta tile profiles and colours</w:t>
      </w:r>
    </w:p>
    <w:p>
      <w:pPr>
        <w:numPr>
          <w:ilvl w:val="0"/>
          <w:numId w:val="1009"/>
        </w:numPr>
        <w:pStyle w:val="Compact"/>
      </w:pPr>
      <w:r>
        <w:t xml:space="preserve">Facade render repair and reinstatement using heritage-compatible lime-based render systems</w:t>
      </w:r>
    </w:p>
    <w:p>
      <w:pPr>
        <w:numPr>
          <w:ilvl w:val="0"/>
          <w:numId w:val="1009"/>
        </w:numPr>
        <w:pStyle w:val="Compact"/>
      </w:pPr>
      <w:r>
        <w:t xml:space="preserve">Window and door joinery repair, draught-sealing and security upgrading without loss of heritage fabric</w:t>
      </w:r>
    </w:p>
    <w:p>
      <w:pPr>
        <w:numPr>
          <w:ilvl w:val="0"/>
          <w:numId w:val="1009"/>
        </w:numPr>
        <w:pStyle w:val="Compact"/>
      </w:pPr>
      <w:r>
        <w:t xml:space="preserve">Structural repair of heritage building elements without introducing incompatible materials</w:t>
      </w:r>
    </w:p>
    <w:p>
      <w:pPr>
        <w:numPr>
          <w:ilvl w:val="0"/>
          <w:numId w:val="1009"/>
        </w:numPr>
        <w:pStyle w:val="Compact"/>
      </w:pPr>
      <w:r>
        <w:t xml:space="preserve">Sub-floor remediation and underfloor ventilation improvements</w:t>
      </w:r>
    </w:p>
    <w:p>
      <w:pPr>
        <w:numPr>
          <w:ilvl w:val="0"/>
          <w:numId w:val="1009"/>
        </w:numPr>
        <w:pStyle w:val="Compact"/>
      </w:pPr>
      <w:r>
        <w:t xml:space="preserve">Heritage facade assessment reports for Queensland Heritage Council or local council approval applications</w:t>
      </w:r>
    </w:p>
    <w:p>
      <w:r>
        <w:pict>
          <v:rect style="width:0;height:1.5pt" o:hralign="center" o:hrstd="t" o:hr="t"/>
        </w:pict>
      </w:r>
    </w:p>
    <w:p>
      <w:pPr>
        <w:pStyle w:val="Heading3"/>
      </w:pPr>
      <w:bookmarkStart w:id="72" w:name="burra-charter-alignment"/>
      <w:r>
        <w:t xml:space="preserve">Burra Charter Alignment</w:t>
      </w:r>
      <w:bookmarkEnd w:id="72"/>
    </w:p>
    <w:p>
      <w:pPr>
        <w:pStyle w:val="FirstParagraph"/>
      </w:pPr>
      <w:r>
        <w:t xml:space="preserve">The ICOMOS Australia Burra Charter provides the guiding framework for conservation work on heritage places in Australia. Key principles we apply include:</w:t>
      </w:r>
    </w:p>
    <w:p>
      <w:pPr>
        <w:numPr>
          <w:ilvl w:val="0"/>
          <w:numId w:val="1010"/>
        </w:numPr>
        <w:pStyle w:val="Compact"/>
      </w:pPr>
      <w:r>
        <w:rPr>
          <w:b/>
        </w:rPr>
        <w:t xml:space="preserve">Do as much as necessary, as little as possible</w:t>
      </w:r>
      <w:r>
        <w:t xml:space="preserve"> </w:t>
      </w:r>
      <w:r>
        <w:t xml:space="preserve">— minimal intervention preserves maximum original fabric</w:t>
      </w:r>
    </w:p>
    <w:p>
      <w:pPr>
        <w:numPr>
          <w:ilvl w:val="0"/>
          <w:numId w:val="1010"/>
        </w:numPr>
        <w:pStyle w:val="Compact"/>
      </w:pPr>
      <w:r>
        <w:rPr>
          <w:b/>
        </w:rPr>
        <w:t xml:space="preserve">Use like for like</w:t>
      </w:r>
      <w:r>
        <w:t xml:space="preserve"> </w:t>
      </w:r>
      <w:r>
        <w:t xml:space="preserve">— replacement materials match the original in material, form, scale, colour and texture</w:t>
      </w:r>
    </w:p>
    <w:p>
      <w:pPr>
        <w:numPr>
          <w:ilvl w:val="0"/>
          <w:numId w:val="1010"/>
        </w:numPr>
        <w:pStyle w:val="Compact"/>
      </w:pPr>
      <w:r>
        <w:rPr>
          <w:b/>
        </w:rPr>
        <w:t xml:space="preserve">Reversibility</w:t>
      </w:r>
      <w:r>
        <w:t xml:space="preserve"> </w:t>
      </w:r>
      <w:r>
        <w:t xml:space="preserve">— where possible, interventions should be reversible to allow future conservation decisions</w:t>
      </w:r>
    </w:p>
    <w:p>
      <w:pPr>
        <w:numPr>
          <w:ilvl w:val="0"/>
          <w:numId w:val="1010"/>
        </w:numPr>
        <w:pStyle w:val="Compact"/>
      </w:pPr>
      <w:r>
        <w:rPr>
          <w:b/>
        </w:rPr>
        <w:t xml:space="preserve">Documentation</w:t>
      </w:r>
      <w:r>
        <w:t xml:space="preserve"> </w:t>
      </w:r>
      <w:r>
        <w:t xml:space="preserve">— all works are documented in sufficient detail to inform future conservation decisions</w:t>
      </w:r>
    </w:p>
    <w:p>
      <w:r>
        <w:pict>
          <v:rect style="width:0;height:1.5pt" o:hralign="center" o:hrstd="t" o:hr="t"/>
        </w:pict>
      </w:r>
    </w:p>
    <w:p>
      <w:pPr>
        <w:pStyle w:val="Heading4"/>
      </w:pPr>
      <w:bookmarkStart w:id="73" w:name="faqs-heritage-restoration"/>
      <w:r>
        <w:t xml:space="preserve">FAQs — Heritage Restoration</w:t>
      </w:r>
      <w:bookmarkEnd w:id="73"/>
    </w:p>
    <w:p>
      <w:pPr>
        <w:pStyle w:val="FirstParagraph"/>
      </w:pPr>
      <w:r>
        <w:rPr>
          <w:b/>
        </w:rPr>
        <w:t xml:space="preserve">Q: Do I need council approval to repair a heritage-listed building?</w:t>
      </w:r>
      <w:r>
        <w:t xml:space="preserve"> </w:t>
      </w:r>
      <w:r>
        <w:t xml:space="preserve">Most works beyond minor maintenance on Queensland Heritage Register properties require referral to the Queensland Heritage Council. Local heritage listings are governed by the relevant local government planning scheme. We advise on approval requirements as part of our assessment process and can assist in preparing or supporting heritage impact assessment documentation.</w:t>
      </w:r>
    </w:p>
    <w:p>
      <w:pPr>
        <w:pStyle w:val="BodyText"/>
      </w:pPr>
      <w:r>
        <w:rPr>
          <w:b/>
        </w:rPr>
        <w:t xml:space="preserve">Q: Can you source period-appropriate materials for heritage repairs?</w:t>
      </w:r>
      <w:r>
        <w:t xml:space="preserve"> </w:t>
      </w:r>
      <w:r>
        <w:t xml:space="preserve">Yes. We have established relationships with suppliers of heritage-compatible materials including lime mortars, traditional render formulations, recycled terracotta roofing tiles, and traditional timber mouldings. Where materials must be custom-produced, we can arrange this through specialist suppliers.</w:t>
      </w:r>
    </w:p>
    <w:p>
      <w:pPr>
        <w:pStyle w:val="BodyText"/>
      </w:pPr>
      <w:r>
        <w:rPr>
          <w:b/>
        </w:rPr>
        <w:t xml:space="preserve">Q: Can a heritage listing prevent necessary structural repairs?</w:t>
      </w:r>
      <w:r>
        <w:t xml:space="preserve"> </w:t>
      </w:r>
      <w:r>
        <w:t xml:space="preserve">No. Structural repairs necessary to ensure the safety and stability of a heritage building are generally approved by the Queensland Heritage Council, provided the method and materials are appropriate to the heritage significance. Our heritage restoration process is specifically designed to achieve structural outcomes without compromising heritage fabric.</w:t>
      </w:r>
    </w:p>
    <w:p>
      <w:pPr>
        <w:pStyle w:val="BodyText"/>
      </w:pPr>
      <w:r>
        <w:rPr>
          <w:b/>
        </w:rPr>
        <w:t xml:space="preserve">Q: How does Innovare Restoration’s heritage experience differ from a general builder?</w:t>
      </w:r>
      <w:r>
        <w:t xml:space="preserve"> </w:t>
      </w:r>
      <w:r>
        <w:t xml:space="preserve">General builders are not trained in heritage conservation principles, lime mortar practice, or the Queensland Heritage Act approval framework. Our team includes practitioners with heritage restoration experience, and we engage registered heritage consultants on projects where formal heritage advice is required.</w:t>
      </w:r>
    </w:p>
    <w:p>
      <w:r>
        <w:pict>
          <v:rect style="width:0;height:1.5pt" o:hralign="center" o:hrstd="t" o:hr="t"/>
        </w:pict>
      </w:r>
    </w:p>
    <w:p>
      <w:pPr>
        <w:pStyle w:val="Heading2"/>
      </w:pPr>
      <w:bookmarkStart w:id="74" w:name="fire-damage-restoration"/>
      <w:r>
        <w:t xml:space="preserve">10. Fire Damage Restoration</w:t>
      </w:r>
      <w:bookmarkEnd w:id="74"/>
    </w:p>
    <w:p>
      <w:pPr>
        <w:pStyle w:val="FirstParagraph"/>
      </w:pPr>
      <w:r>
        <w:rPr>
          <w:b/>
        </w:rPr>
        <w:t xml:space="preserve">Meta</w:t>
      </w:r>
      <w:r>
        <w:t xml:space="preserve"> </w:t>
      </w:r>
      <w:r>
        <w:t xml:space="preserve">- SEO Title: Fire Damage Restoration Brisbane | Emergency Response &amp; Rebuild</w:t>
      </w:r>
      <w:r>
        <w:t xml:space="preserve"> </w:t>
      </w:r>
      <w:r>
        <w:t xml:space="preserve">- Meta Description: Structural fire damage restoration across Brisbane and Gold Coast. Emergency make-safe, smoke remediation, structural assessment and full rebuild. QBCC licensed.</w:t>
      </w:r>
      <w:r>
        <w:t xml:space="preserve"> </w:t>
      </w:r>
      <w:r>
        <w:t xml:space="preserve">- URL Slug: /fire-damage-restoration</w:t>
      </w:r>
      <w:r>
        <w:t xml:space="preserve"> </w:t>
      </w:r>
      <w:r>
        <w:t xml:space="preserve">- Primary Keyword: fire damage restoration Brisbane</w:t>
      </w:r>
      <w:r>
        <w:t xml:space="preserve"> </w:t>
      </w:r>
      <w:r>
        <w:t xml:space="preserve">- Secondary Keywords: fire damage repair QLD, smoke damage remediation Brisbane, post-fire rebuild Gold Coast, emergency fire damage response SEQ</w:t>
      </w:r>
    </w:p>
    <w:p>
      <w:r>
        <w:pict>
          <v:rect style="width:0;height:1.5pt" o:hralign="center" o:hrstd="t" o:hr="t"/>
        </w:pict>
      </w:r>
    </w:p>
    <w:p>
      <w:pPr>
        <w:pStyle w:val="Heading3"/>
      </w:pPr>
      <w:bookmarkStart w:id="75" w:name="X6cf7c1f5f3b191e082f39fc18521821c8ba19c0"/>
      <w:r>
        <w:t xml:space="preserve">Fire Damage Restoration Brisbane and Gold Coast</w:t>
      </w:r>
      <w:bookmarkEnd w:id="75"/>
    </w:p>
    <w:p>
      <w:pPr>
        <w:pStyle w:val="FirstParagraph"/>
      </w:pPr>
      <w:r>
        <w:t xml:space="preserve">Fire damage restoration is the structured, documented process of making a fire-affected building safe, removing fire-damaged material, remediating smoke and soot contamination, and reinstating the building to a safe, code-compliant condition. Innovare Restoration responds to fire damage events across Brisbane and South East Queensland, working closely with insurers, loss adjusters and fire investigators to deliver thorough, well-documented restoration outcomes.</w:t>
      </w:r>
    </w:p>
    <w:p>
      <w:r>
        <w:pict>
          <v:rect style="width:0;height:1.5pt" o:hralign="center" o:hrstd="t" o:hr="t"/>
        </w:pict>
      </w:r>
    </w:p>
    <w:p>
      <w:pPr>
        <w:pStyle w:val="Heading3"/>
      </w:pPr>
      <w:bookmarkStart w:id="76" w:name="the-restoration-process-after-a-fire"/>
      <w:r>
        <w:t xml:space="preserve">The Restoration Process After a Fire</w:t>
      </w:r>
      <w:bookmarkEnd w:id="76"/>
    </w:p>
    <w:p>
      <w:pPr>
        <w:pStyle w:val="FirstParagraph"/>
      </w:pPr>
      <w:r>
        <w:rPr>
          <w:b/>
        </w:rPr>
        <w:t xml:space="preserve">1. Emergency Make-Safe</w:t>
      </w:r>
      <w:r>
        <w:t xml:space="preserve"> </w:t>
      </w:r>
      <w:r>
        <w:t xml:space="preserve">Following clearance from the fire service and insurer, our team carries out immediate make-safe works: erecting hoardings or temporary enclosures, boarding openings, temporary roofing over exposed areas, and ensuring safe pedestrian exclusion zones. This protects the structure from further weather damage and prevents unauthorised access.</w:t>
      </w:r>
    </w:p>
    <w:p>
      <w:pPr>
        <w:pStyle w:val="BodyText"/>
      </w:pPr>
      <w:r>
        <w:rPr>
          <w:b/>
        </w:rPr>
        <w:t xml:space="preserve">2. Structural Assessment</w:t>
      </w:r>
      <w:r>
        <w:t xml:space="preserve"> </w:t>
      </w:r>
      <w:r>
        <w:t xml:space="preserve">We carry out a thorough structural condition survey, identifying elements that have been compromised by fire, heat, smoke or firefighting water. Where required, a structural engineer is engaged to assess load-bearing elements and specify repair or demolition requirements.</w:t>
      </w:r>
    </w:p>
    <w:p>
      <w:pPr>
        <w:pStyle w:val="BodyText"/>
      </w:pPr>
      <w:r>
        <w:rPr>
          <w:b/>
        </w:rPr>
        <w:t xml:space="preserve">3. Strip-Out and Waste Removal</w:t>
      </w:r>
      <w:r>
        <w:t xml:space="preserve"> </w:t>
      </w:r>
      <w:r>
        <w:t xml:space="preserve">All fire-damaged, non-salvageable material is removed under a controlled strip-out scope. This includes charred framing, damaged plasterboard, fire-affected insulation, and contaminated fixtures. Materials are removed in accordance with waste disposal requirements, with asbestos screening carried out on older properties prior to disturbance.</w:t>
      </w:r>
    </w:p>
    <w:p>
      <w:pPr>
        <w:pStyle w:val="BodyText"/>
      </w:pPr>
      <w:r>
        <w:rPr>
          <w:b/>
        </w:rPr>
        <w:t xml:space="preserve">4. Smoke, Soot and Odour Remediation</w:t>
      </w:r>
      <w:r>
        <w:t xml:space="preserve"> </w:t>
      </w:r>
      <w:r>
        <w:t xml:space="preserve">Smoke and soot contamination penetrates porous surfaces well beyond the directly fire-affected zone. We clean and treat affected surfaces using HEPA vacuuming, chemical sponge wipe-down, and thermal fogging or ozone treatment to eliminate smoke odour from structural cavities and surfaces.</w:t>
      </w:r>
    </w:p>
    <w:p>
      <w:pPr>
        <w:pStyle w:val="BodyText"/>
      </w:pPr>
      <w:r>
        <w:rPr>
          <w:b/>
        </w:rPr>
        <w:t xml:space="preserve">5. Reinstatement</w:t>
      </w:r>
      <w:r>
        <w:t xml:space="preserve"> </w:t>
      </w:r>
      <w:r>
        <w:t xml:space="preserve">We reinstate all elements to NCC/BCA standards, with full photographic documentation and, where required by council or the insurer, inspection by a building certifier at key stages.</w:t>
      </w:r>
    </w:p>
    <w:p>
      <w:pPr>
        <w:pStyle w:val="BodyText"/>
      </w:pPr>
      <w:r>
        <w:rPr>
          <w:b/>
        </w:rPr>
        <w:t xml:space="preserve">6. Insurance Coordination</w:t>
      </w:r>
      <w:r>
        <w:t xml:space="preserve"> </w:t>
      </w:r>
      <w:r>
        <w:t xml:space="preserve">Fire damage claims are typically large and complex. We provide itemised scope-of-works, structural engineering reports, progress photos and completion documentation to support the claim through to finalisation.</w:t>
      </w:r>
    </w:p>
    <w:p>
      <w:r>
        <w:pict>
          <v:rect style="width:0;height:1.5pt" o:hralign="center" o:hrstd="t" o:hr="t"/>
        </w:pict>
      </w:r>
    </w:p>
    <w:p>
      <w:pPr>
        <w:pStyle w:val="Heading4"/>
      </w:pPr>
      <w:bookmarkStart w:id="77" w:name="faqs-fire-damage-restoration"/>
      <w:r>
        <w:t xml:space="preserve">FAQs — Fire Damage Restoration</w:t>
      </w:r>
      <w:bookmarkEnd w:id="77"/>
    </w:p>
    <w:p>
      <w:pPr>
        <w:pStyle w:val="FirstParagraph"/>
      </w:pPr>
      <w:r>
        <w:rPr>
          <w:b/>
        </w:rPr>
        <w:t xml:space="preserve">Q: Can I enter my building after a fire?</w:t>
      </w:r>
      <w:r>
        <w:t xml:space="preserve"> </w:t>
      </w:r>
      <w:r>
        <w:t xml:space="preserve">Not until it has been declared safe by the fire service and, where applicable, a structural engineer. Structural instability and atmospheric hazards (carbon monoxide, particulates) make fire-affected buildings extremely dangerous immediately after an event. Call us for emergency make-safe as soon as access is permitted.</w:t>
      </w:r>
    </w:p>
    <w:p>
      <w:pPr>
        <w:pStyle w:val="BodyText"/>
      </w:pPr>
      <w:r>
        <w:rPr>
          <w:b/>
        </w:rPr>
        <w:t xml:space="preserve">Q: Does smoke damage require remediation even in rooms the fire didn’t reach?</w:t>
      </w:r>
      <w:r>
        <w:t xml:space="preserve"> </w:t>
      </w:r>
      <w:r>
        <w:t xml:space="preserve">Yes. Smoke travels throughout a building during and after a fire event, depositing soot and volatile organic compounds on surfaces in rooms well beyond the fire’s origin. Thorough smoke and soot remediation is essential for indoor air quality and preventing ongoing odour and surface contamination.</w:t>
      </w:r>
    </w:p>
    <w:p>
      <w:pPr>
        <w:pStyle w:val="BodyText"/>
      </w:pPr>
      <w:r>
        <w:rPr>
          <w:b/>
        </w:rPr>
        <w:t xml:space="preserve">Q: How does fire damage restoration relate to my insurance claim?</w:t>
      </w:r>
      <w:r>
        <w:t xml:space="preserve"> </w:t>
      </w:r>
      <w:r>
        <w:t xml:space="preserve">Fire events are one of the most common triggers for total or major loss insurance claims. We work directly with your insurer and loss adjuster from the first call, providing the scope, assessment reports and progress documentation they require.</w:t>
      </w:r>
      <w:r>
        <w:t xml:space="preserve"> </w:t>
      </w:r>
      <w:r>
        <w:rPr>
          <w:i/>
        </w:rPr>
        <w:t xml:space="preserve">See our</w:t>
      </w:r>
      <w:r>
        <w:rPr>
          <w:i/>
        </w:rPr>
        <w:t xml:space="preserve"> </w:t>
      </w:r>
      <w:hyperlink w:anchor="insurance-repair-works">
        <w:r>
          <w:rPr>
            <w:rStyle w:val="Hyperlink"/>
            <w:i/>
          </w:rPr>
          <w:t xml:space="preserve">Insurance Repair Works</w:t>
        </w:r>
      </w:hyperlink>
      <w:r>
        <w:rPr>
          <w:i/>
        </w:rPr>
        <w:t xml:space="preserve"> </w:t>
      </w:r>
      <w:r>
        <w:rPr>
          <w:i/>
        </w:rPr>
        <w:t xml:space="preserve">page.</w:t>
      </w:r>
    </w:p>
    <w:p>
      <w:pPr>
        <w:pStyle w:val="BodyText"/>
      </w:pPr>
      <w:r>
        <w:rPr>
          <w:b/>
        </w:rPr>
        <w:t xml:space="preserve">Q: How long does a full fire damage restoration take?</w:t>
      </w:r>
      <w:r>
        <w:t xml:space="preserve"> </w:t>
      </w:r>
      <w:r>
        <w:t xml:space="preserve">Minor fire events with localised damage can be remediated in 2–4 weeks. Major structural fires requiring significant rebuild can take 3–9 months. We provide a programme at the scoping stage and maintain regular communication throughout.</w:t>
      </w:r>
    </w:p>
    <w:p>
      <w:r>
        <w:pict>
          <v:rect style="width:0;height:1.5pt" o:hralign="center" o:hrstd="t" o:hr="t"/>
        </w:pict>
      </w:r>
    </w:p>
    <w:p>
      <w:pPr>
        <w:pStyle w:val="Heading2"/>
      </w:pPr>
      <w:bookmarkStart w:id="78" w:name="storm-damage-restoration"/>
      <w:r>
        <w:t xml:space="preserve">11. Storm Damage Restoration</w:t>
      </w:r>
      <w:bookmarkEnd w:id="78"/>
    </w:p>
    <w:p>
      <w:pPr>
        <w:pStyle w:val="FirstParagraph"/>
      </w:pPr>
      <w:r>
        <w:rPr>
          <w:b/>
        </w:rPr>
        <w:t xml:space="preserve">Meta</w:t>
      </w:r>
      <w:r>
        <w:t xml:space="preserve"> </w:t>
      </w:r>
      <w:r>
        <w:t xml:space="preserve">- SEO Title: Storm Damage Restoration Brisbane &amp; Gold Coast | 24/7 Response</w:t>
      </w:r>
      <w:r>
        <w:t xml:space="preserve"> </w:t>
      </w:r>
      <w:r>
        <w:t xml:space="preserve">- Meta Description: 24/7 storm and hail damage restoration across Brisbane and Gold Coast. Emergency make-safe, roof repairs, structural assessment and insurance support. QBCC licensed.</w:t>
      </w:r>
      <w:r>
        <w:t xml:space="preserve"> </w:t>
      </w:r>
      <w:r>
        <w:t xml:space="preserve">- URL Slug: /storm-damage-restoration</w:t>
      </w:r>
      <w:r>
        <w:t xml:space="preserve"> </w:t>
      </w:r>
      <w:r>
        <w:t xml:space="preserve">- Primary Keyword: storm damage restoration Brisbane</w:t>
      </w:r>
      <w:r>
        <w:t xml:space="preserve"> </w:t>
      </w:r>
      <w:r>
        <w:t xml:space="preserve">- Secondary Keywords: storm damage repair Gold Coast, hail damage repair SEQ, cyclone damage restoration QLD, emergency storm make-safe Brisbane</w:t>
      </w:r>
    </w:p>
    <w:p>
      <w:r>
        <w:pict>
          <v:rect style="width:0;height:1.5pt" o:hralign="center" o:hrstd="t" o:hr="t"/>
        </w:pict>
      </w:r>
    </w:p>
    <w:p>
      <w:pPr>
        <w:pStyle w:val="Heading3"/>
      </w:pPr>
      <w:bookmarkStart w:id="79" w:name="Xa27a6ff61cf784b787f9c4e781d14ee189ad7d1"/>
      <w:r>
        <w:t xml:space="preserve">Storm Damage Restoration Brisbane and Gold Coast</w:t>
      </w:r>
      <w:bookmarkEnd w:id="79"/>
    </w:p>
    <w:p>
      <w:pPr>
        <w:pStyle w:val="FirstParagraph"/>
      </w:pPr>
      <w:r>
        <w:t xml:space="preserve">Storm damage restoration is the emergency response and subsequent permanent repair of buildings affected by severe weather events — including hail, high winds, lightning, flooding and storm surge. South East Queensland is one of Australia’s most storm-active regions, with severe thunderstorm cells, tropical ex-cyclones and east coast lows producing some of the country’s most intense short-duration rainfall and hail events.</w:t>
      </w:r>
    </w:p>
    <w:p>
      <w:pPr>
        <w:pStyle w:val="BodyText"/>
      </w:pPr>
      <w:r>
        <w:t xml:space="preserve">Innovare Restoration’s storm response teams are available 24 hours a day, seven days a week, across Brisbane and the Gold Coast.</w:t>
      </w:r>
    </w:p>
    <w:p>
      <w:r>
        <w:pict>
          <v:rect style="width:0;height:1.5pt" o:hralign="center" o:hrstd="t" o:hr="t"/>
        </w:pict>
      </w:r>
    </w:p>
    <w:p>
      <w:pPr>
        <w:pStyle w:val="Heading3"/>
      </w:pPr>
      <w:bookmarkStart w:id="80" w:name="seq-storm-risk"/>
      <w:r>
        <w:t xml:space="preserve">SEQ Storm Risk</w:t>
      </w:r>
      <w:bookmarkEnd w:id="80"/>
    </w:p>
    <w:p>
      <w:pPr>
        <w:pStyle w:val="FirstParagraph"/>
      </w:pPr>
      <w:r>
        <w:t xml:space="preserve">The South East Queensland storm season runs broadly from October to April, with peak activity in December–February. Large hail (50 mm+), gusts exceeding 100 km/h, and rainfall intensities above 100 mm/hour are regularly recorded in Brisbane’s western and northern suburbs and across the Gold Coast. The impacts on buildings include:</w:t>
      </w:r>
    </w:p>
    <w:p>
      <w:pPr>
        <w:numPr>
          <w:ilvl w:val="0"/>
          <w:numId w:val="1011"/>
        </w:numPr>
        <w:pStyle w:val="Compact"/>
      </w:pPr>
      <w:r>
        <w:t xml:space="preserve">Roof tile cracking and displacement; metal roofing perforation and lifting</w:t>
      </w:r>
    </w:p>
    <w:p>
      <w:pPr>
        <w:numPr>
          <w:ilvl w:val="0"/>
          <w:numId w:val="1011"/>
        </w:numPr>
        <w:pStyle w:val="Compact"/>
      </w:pPr>
      <w:r>
        <w:t xml:space="preserve">Box gutter overflow and ceiling inundation</w:t>
      </w:r>
    </w:p>
    <w:p>
      <w:pPr>
        <w:numPr>
          <w:ilvl w:val="0"/>
          <w:numId w:val="1011"/>
        </w:numPr>
        <w:pStyle w:val="Compact"/>
      </w:pPr>
      <w:r>
        <w:t xml:space="preserve">Broken windows and compromised facades</w:t>
      </w:r>
    </w:p>
    <w:p>
      <w:pPr>
        <w:numPr>
          <w:ilvl w:val="0"/>
          <w:numId w:val="1011"/>
        </w:numPr>
        <w:pStyle w:val="Compact"/>
      </w:pPr>
      <w:r>
        <w:t xml:space="preserve">Fallen trees causing structural damage</w:t>
      </w:r>
    </w:p>
    <w:p>
      <w:pPr>
        <w:numPr>
          <w:ilvl w:val="0"/>
          <w:numId w:val="1011"/>
        </w:numPr>
        <w:pStyle w:val="Compact"/>
      </w:pPr>
      <w:r>
        <w:t xml:space="preserve">Rising stormwater inundation in low-lying areas</w:t>
      </w:r>
    </w:p>
    <w:p>
      <w:pPr>
        <w:numPr>
          <w:ilvl w:val="0"/>
          <w:numId w:val="1011"/>
        </w:numPr>
        <w:pStyle w:val="Compact"/>
      </w:pPr>
      <w:r>
        <w:t xml:space="preserve">Foundation and subfloor damage from inundation and soil erosion</w:t>
      </w:r>
    </w:p>
    <w:p>
      <w:r>
        <w:pict>
          <v:rect style="width:0;height:1.5pt" o:hralign="center" o:hrstd="t" o:hr="t"/>
        </w:pict>
      </w:r>
    </w:p>
    <w:p>
      <w:pPr>
        <w:pStyle w:val="Heading3"/>
      </w:pPr>
      <w:bookmarkStart w:id="81" w:name="our-storm-damage-response-process"/>
      <w:r>
        <w:t xml:space="preserve">Our Storm Damage Response Process</w:t>
      </w:r>
      <w:bookmarkEnd w:id="81"/>
    </w:p>
    <w:p>
      <w:pPr>
        <w:pStyle w:val="FirstParagraph"/>
      </w:pPr>
      <w:r>
        <w:rPr>
          <w:b/>
        </w:rPr>
        <w:t xml:space="preserve">Emergency Make-Safe (24/7)</w:t>
      </w:r>
      <w:r>
        <w:t xml:space="preserve"> </w:t>
      </w:r>
      <w:r>
        <w:t xml:space="preserve">We mobilise immediately to erect temporary roofing, tarp damaged areas, board broken windows, make electrical systems safe and secure the structure against further weather exposure. Our first call is [Phone Number — to be confirmed].</w:t>
      </w:r>
    </w:p>
    <w:p>
      <w:pPr>
        <w:pStyle w:val="BodyText"/>
      </w:pPr>
      <w:r>
        <w:rPr>
          <w:b/>
        </w:rPr>
        <w:t xml:space="preserve">Condition Assessment</w:t>
      </w:r>
      <w:r>
        <w:t xml:space="preserve"> </w:t>
      </w:r>
      <w:r>
        <w:t xml:space="preserve">Following make-safe, we carry out a thorough assessment of all storm-related damage, producing a photographic and written condition report that forms the basis for the insurance claim and repair scope.</w:t>
      </w:r>
    </w:p>
    <w:p>
      <w:pPr>
        <w:pStyle w:val="BodyText"/>
      </w:pPr>
      <w:r>
        <w:rPr>
          <w:b/>
        </w:rPr>
        <w:t xml:space="preserve">Permanent Repairs</w:t>
      </w:r>
      <w:r>
        <w:t xml:space="preserve"> </w:t>
      </w:r>
      <w:r>
        <w:t xml:space="preserve">Permanent repair works are carried out under a detailed scope encompassing roofing, structural elements, waterproofing, internal reinstatement and any required compliance upgrades.</w:t>
      </w:r>
    </w:p>
    <w:p>
      <w:pPr>
        <w:pStyle w:val="BodyText"/>
      </w:pPr>
      <w:r>
        <w:rPr>
          <w:b/>
        </w:rPr>
        <w:t xml:space="preserve">Insurance Coordination</w:t>
      </w:r>
      <w:r>
        <w:t xml:space="preserve"> </w:t>
      </w:r>
      <w:r>
        <w:t xml:space="preserve">We manage insurer and loss adjuster engagement from the initial assessment through to claim settlement and works completion.</w:t>
      </w:r>
      <w:r>
        <w:t xml:space="preserve"> </w:t>
      </w:r>
      <w:r>
        <w:rPr>
          <w:i/>
        </w:rPr>
        <w:t xml:space="preserve">See our</w:t>
      </w:r>
      <w:r>
        <w:rPr>
          <w:i/>
        </w:rPr>
        <w:t xml:space="preserve"> </w:t>
      </w:r>
      <w:hyperlink w:anchor="insurance-repair-works">
        <w:r>
          <w:rPr>
            <w:rStyle w:val="Hyperlink"/>
            <w:i/>
          </w:rPr>
          <w:t xml:space="preserve">Insurance Repair Works</w:t>
        </w:r>
      </w:hyperlink>
      <w:r>
        <w:rPr>
          <w:i/>
        </w:rPr>
        <w:t xml:space="preserve"> </w:t>
      </w:r>
      <w:r>
        <w:rPr>
          <w:i/>
        </w:rPr>
        <w:t xml:space="preserve">page.</w:t>
      </w:r>
    </w:p>
    <w:p>
      <w:r>
        <w:pict>
          <v:rect style="width:0;height:1.5pt" o:hralign="center" o:hrstd="t" o:hr="t"/>
        </w:pict>
      </w:r>
    </w:p>
    <w:p>
      <w:pPr>
        <w:pStyle w:val="Heading4"/>
      </w:pPr>
      <w:bookmarkStart w:id="82" w:name="faqs-storm-damage-restoration"/>
      <w:r>
        <w:t xml:space="preserve">FAQs — Storm Damage Restoration</w:t>
      </w:r>
      <w:bookmarkEnd w:id="82"/>
    </w:p>
    <w:p>
      <w:pPr>
        <w:pStyle w:val="FirstParagraph"/>
      </w:pPr>
      <w:r>
        <w:rPr>
          <w:b/>
        </w:rPr>
        <w:t xml:space="preserve">Q: What should I do immediately after storm damage to my property?</w:t>
      </w:r>
      <w:r>
        <w:t xml:space="preserve"> </w:t>
      </w:r>
      <w:r>
        <w:t xml:space="preserve">Ensure all occupants are safe first. Do not enter structurally compromised areas. Photograph all visible damage and call us immediately on [Phone Number — to be confirmed] for emergency make-safe. Also notify your insurer promptly.</w:t>
      </w:r>
    </w:p>
    <w:p>
      <w:pPr>
        <w:pStyle w:val="BodyText"/>
      </w:pPr>
      <w:r>
        <w:rPr>
          <w:b/>
        </w:rPr>
        <w:t xml:space="preserve">Q: Is storm damage always covered by home insurance?</w:t>
      </w:r>
      <w:r>
        <w:t xml:space="preserve"> </w:t>
      </w:r>
      <w:r>
        <w:t xml:space="preserve">Sudden storm damage to the building structure is covered by most home and landlord insurance policies. However, storm-related water ingress in buildings with pre-existing maintenance failures (deteriorated roofing, blocked gutters) may be subject to policy exclusions. We document the damage carefully to support your claim.</w:t>
      </w:r>
    </w:p>
    <w:p>
      <w:pPr>
        <w:pStyle w:val="BodyText"/>
      </w:pPr>
      <w:r>
        <w:rPr>
          <w:b/>
        </w:rPr>
        <w:t xml:space="preserve">Q: Can you repair storm damage on commercial properties?</w:t>
      </w:r>
      <w:r>
        <w:t xml:space="preserve"> </w:t>
      </w:r>
      <w:r>
        <w:t xml:space="preserve">Yes. We work on residential, strata, commercial and industrial properties. Our commercial storm damage clients include body corporates, retail centre managers and commercial landlords across Brisbane and the Gold Coast.</w:t>
      </w:r>
    </w:p>
    <w:p>
      <w:pPr>
        <w:pStyle w:val="BodyText"/>
      </w:pPr>
      <w:r>
        <w:rPr>
          <w:b/>
        </w:rPr>
        <w:t xml:space="preserve">Q: My roof was already in poor condition before the storm — does that affect my claim?</w:t>
      </w:r>
      <w:r>
        <w:t xml:space="preserve"> </w:t>
      </w:r>
      <w:r>
        <w:t xml:space="preserve">It may. Insurers distinguish between storm-caused damage and pre-existing deterioration. Our condition reports are prepared with this distinction in mind, documenting storm-specific damage to support your entitlements under the policy.</w:t>
      </w:r>
    </w:p>
    <w:p>
      <w:r>
        <w:pict>
          <v:rect style="width:0;height:1.5pt" o:hralign="center" o:hrstd="t" o:hr="t"/>
        </w:pict>
      </w:r>
    </w:p>
    <w:p>
      <w:pPr>
        <w:pStyle w:val="Heading2"/>
      </w:pPr>
      <w:bookmarkStart w:id="83" w:name="building-defect-rectification"/>
      <w:r>
        <w:t xml:space="preserve">12. Building Defect Rectification</w:t>
      </w:r>
      <w:bookmarkEnd w:id="83"/>
    </w:p>
    <w:p>
      <w:pPr>
        <w:pStyle w:val="FirstParagraph"/>
      </w:pPr>
      <w:r>
        <w:rPr>
          <w:b/>
        </w:rPr>
        <w:t xml:space="preserve">Meta</w:t>
      </w:r>
      <w:r>
        <w:t xml:space="preserve"> </w:t>
      </w:r>
      <w:r>
        <w:t xml:space="preserve">- SEO Title: Building Defect Rectification Brisbane | Innovare Restoration</w:t>
      </w:r>
      <w:r>
        <w:t xml:space="preserve"> </w:t>
      </w:r>
      <w:r>
        <w:t xml:space="preserve">- Meta Description: Rectifying residential and commercial building defects across Brisbane and Gold Coast. QBCC licensed. Structural, waterproofing, cladding and finishing defects addressed.</w:t>
      </w:r>
      <w:r>
        <w:t xml:space="preserve"> </w:t>
      </w:r>
      <w:r>
        <w:t xml:space="preserve">- URL Slug: /building-defect-rectification</w:t>
      </w:r>
      <w:r>
        <w:t xml:space="preserve"> </w:t>
      </w:r>
      <w:r>
        <w:t xml:space="preserve">- Primary Keyword: building defect rectification SEQ</w:t>
      </w:r>
      <w:r>
        <w:t xml:space="preserve"> </w:t>
      </w:r>
      <w:r>
        <w:t xml:space="preserve">- Secondary Keywords: building defects Brisbane, structural defects QLD, post-construction defects Gold Coast, QBCC defect rectification, waterproofing defects Brisbane</w:t>
      </w:r>
    </w:p>
    <w:p>
      <w:r>
        <w:pict>
          <v:rect style="width:0;height:1.5pt" o:hralign="center" o:hrstd="t" o:hr="t"/>
        </w:pict>
      </w:r>
    </w:p>
    <w:p>
      <w:pPr>
        <w:pStyle w:val="Heading3"/>
      </w:pPr>
      <w:bookmarkStart w:id="84" w:name="Xe0be450dd57bc9b898518397f8fb8ef90519b61"/>
      <w:r>
        <w:t xml:space="preserve">Building Defect Rectification Brisbane and SEQ</w:t>
      </w:r>
      <w:bookmarkEnd w:id="84"/>
    </w:p>
    <w:p>
      <w:pPr>
        <w:pStyle w:val="FirstParagraph"/>
      </w:pPr>
      <w:r>
        <w:t xml:space="preserve">Building defect rectification is the structured repair of faults in construction — whether structural, waterproofing, cladding, finishing or compliance-related — identified in pre-purchase inspections, owner-initiated condition surveys, QBCC complaints or insurance assessments. Innovare Restoration provides experienced, QBCC-licensed defect rectification services across residential and commercial properties throughout Brisbane and South East Queensland.</w:t>
      </w:r>
    </w:p>
    <w:p>
      <w:r>
        <w:pict>
          <v:rect style="width:0;height:1.5pt" o:hralign="center" o:hrstd="t" o:hr="t"/>
        </w:pict>
      </w:r>
    </w:p>
    <w:p>
      <w:pPr>
        <w:pStyle w:val="Heading3"/>
      </w:pPr>
      <w:bookmarkStart w:id="85" w:name="types-of-building-defects-we-rectify"/>
      <w:r>
        <w:t xml:space="preserve">Types of Building Defects We Rectify</w:t>
      </w:r>
      <w:bookmarkEnd w:id="85"/>
    </w:p>
    <w:p>
      <w:pPr>
        <w:pStyle w:val="FirstParagraph"/>
      </w:pPr>
      <w:r>
        <w:rPr>
          <w:b/>
        </w:rPr>
        <w:t xml:space="preserve">Structural Defects</w:t>
      </w:r>
      <w:r>
        <w:t xml:space="preserve"> </w:t>
      </w:r>
      <w:r>
        <w:t xml:space="preserve">Substandard structural connections, undersized members, missing fixings, non-compliant foundations or load-bearing alterations that compromise the integrity of the building. These are typically the most serious and time-sensitive defect class.</w:t>
      </w:r>
    </w:p>
    <w:p>
      <w:pPr>
        <w:pStyle w:val="BodyText"/>
      </w:pPr>
      <w:r>
        <w:rPr>
          <w:b/>
        </w:rPr>
        <w:t xml:space="preserve">Waterproofing Defects</w:t>
      </w:r>
      <w:r>
        <w:t xml:space="preserve"> </w:t>
      </w:r>
      <w:r>
        <w:t xml:space="preserve">Failed or absent waterproofing membranes are among the most common defects in Queensland residential construction, particularly in wet areas (bathrooms, laundries), balconies and podium decks. Consequences include water damage to structural elements, mould growth and finishes failure.</w:t>
      </w:r>
    </w:p>
    <w:p>
      <w:pPr>
        <w:pStyle w:val="BodyText"/>
      </w:pPr>
      <w:r>
        <w:rPr>
          <w:b/>
        </w:rPr>
        <w:t xml:space="preserve">Cladding and Facade Defects</w:t>
      </w:r>
      <w:r>
        <w:t xml:space="preserve"> </w:t>
      </w:r>
      <w:r>
        <w:t xml:space="preserve">Non-compliant cladding systems, inadequate cavity drainage, missing flashings and failed render adhesion are increasingly prevalent in post-2000 medium-density residential and commercial buildings.</w:t>
      </w:r>
    </w:p>
    <w:p>
      <w:pPr>
        <w:pStyle w:val="BodyText"/>
      </w:pPr>
      <w:r>
        <w:rPr>
          <w:b/>
        </w:rPr>
        <w:t xml:space="preserve">Finishing and Tolerances</w:t>
      </w:r>
      <w:r>
        <w:t xml:space="preserve"> </w:t>
      </w:r>
      <w:r>
        <w:t xml:space="preserve">Non-compliant floor levels, out-of-plumb walls, substandard joinery installation, inadequate movement joints, cracking and cosmetic defects that fall outside the tolerances specified by AS 4349 and the QBCC Minimum Standards.</w:t>
      </w:r>
    </w:p>
    <w:p>
      <w:pPr>
        <w:pStyle w:val="BodyText"/>
      </w:pPr>
      <w:r>
        <w:rPr>
          <w:b/>
        </w:rPr>
        <w:t xml:space="preserve">Non-Compliance with Approved Plans</w:t>
      </w:r>
      <w:r>
        <w:t xml:space="preserve"> </w:t>
      </w:r>
      <w:r>
        <w:t xml:space="preserve">Works that deviate materially from council-approved plans or building certifier approvals, requiring rectification to obtain a certificate of classification or compliance certificate.</w:t>
      </w:r>
    </w:p>
    <w:p>
      <w:r>
        <w:pict>
          <v:rect style="width:0;height:1.5pt" o:hralign="center" o:hrstd="t" o:hr="t"/>
        </w:pict>
      </w:r>
    </w:p>
    <w:p>
      <w:pPr>
        <w:pStyle w:val="Heading3"/>
      </w:pPr>
      <w:bookmarkStart w:id="86" w:name="our-defect-rectification-process"/>
      <w:r>
        <w:t xml:space="preserve">Our Defect Rectification Process</w:t>
      </w:r>
      <w:bookmarkEnd w:id="86"/>
    </w:p>
    <w:p>
      <w:pPr>
        <w:pStyle w:val="FirstParagraph"/>
      </w:pPr>
      <w:r>
        <w:t xml:space="preserve">We begin with a thorough assessment against the relevant standards and approval documents, prepare a documented scope that cross-references each defect to the applicable NCC/BCA provision or Australian Standard, and deliver rectification works under full QBCC licence with appropriate sign-off on completion.</w:t>
      </w:r>
    </w:p>
    <w:p>
      <w:r>
        <w:pict>
          <v:rect style="width:0;height:1.5pt" o:hralign="center" o:hrstd="t" o:hr="t"/>
        </w:pict>
      </w:r>
    </w:p>
    <w:p>
      <w:pPr>
        <w:pStyle w:val="Heading4"/>
      </w:pPr>
      <w:bookmarkStart w:id="87" w:name="faqs-building-defect-rectification"/>
      <w:r>
        <w:t xml:space="preserve">FAQs — Building Defect Rectification</w:t>
      </w:r>
      <w:bookmarkEnd w:id="87"/>
    </w:p>
    <w:p>
      <w:pPr>
        <w:pStyle w:val="FirstParagraph"/>
      </w:pPr>
      <w:r>
        <w:rPr>
          <w:b/>
        </w:rPr>
        <w:t xml:space="preserve">Q: What is a</w:t>
      </w:r>
      <w:r>
        <w:rPr>
          <w:b/>
        </w:rPr>
        <w:t xml:space="preserve"> </w:t>
      </w:r>
      <w:r>
        <w:rPr>
          <w:b/>
        </w:rPr>
        <w:t xml:space="preserve">“</w:t>
      </w:r>
      <w:r>
        <w:rPr>
          <w:b/>
        </w:rPr>
        <w:t xml:space="preserve">structural defect</w:t>
      </w:r>
      <w:r>
        <w:rPr>
          <w:b/>
        </w:rPr>
        <w:t xml:space="preserve">”</w:t>
      </w:r>
      <w:r>
        <w:rPr>
          <w:b/>
        </w:rPr>
        <w:t xml:space="preserve"> </w:t>
      </w:r>
      <w:r>
        <w:rPr>
          <w:b/>
        </w:rPr>
        <w:t xml:space="preserve">under Queensland law?</w:t>
      </w:r>
      <w:r>
        <w:t xml:space="preserve"> </w:t>
      </w:r>
      <w:r>
        <w:t xml:space="preserve">Under Queensland’s building legislation, a structural defect is broadly defined to include any failure in a structural element that compromises the structural performance or stability of the building, or the health and safety of occupants. Structural defects carry a 6-year statutory warranty under the Queensland Home Warranty Scheme.</w:t>
      </w:r>
    </w:p>
    <w:p>
      <w:pPr>
        <w:pStyle w:val="BodyText"/>
      </w:pPr>
      <w:r>
        <w:rPr>
          <w:b/>
        </w:rPr>
        <w:t xml:space="preserve">Q: Can I claim against my builder for defects?</w:t>
      </w:r>
      <w:r>
        <w:t xml:space="preserve"> </w:t>
      </w:r>
      <w:r>
        <w:t xml:space="preserve">If the builder is still trading, a QBCC defect complaint can be lodged within the statutory warranty period. If the builder is no longer operating, the Queensland Home Warranty Scheme may apply. We can assist in documenting defects to support a QBCC complaint and, where the complaint process is exhausted, deliver rectification works independently.</w:t>
      </w:r>
    </w:p>
    <w:p>
      <w:pPr>
        <w:pStyle w:val="BodyText"/>
      </w:pPr>
      <w:r>
        <w:rPr>
          <w:b/>
        </w:rPr>
        <w:t xml:space="preserve">Q: How long does defect rectification take?</w:t>
      </w:r>
      <w:r>
        <w:t xml:space="preserve"> </w:t>
      </w:r>
      <w:r>
        <w:t xml:space="preserve">This depends entirely on the nature and extent of the defects. Waterproofing rectification to a single bathroom can be completed in 1–2 weeks. Widespread structural defects in a multi-unit complex may take several months. We provide a programme at the scoping stage.</w:t>
      </w:r>
    </w:p>
    <w:p>
      <w:pPr>
        <w:pStyle w:val="BodyText"/>
      </w:pPr>
      <w:r>
        <w:rPr>
          <w:b/>
        </w:rPr>
        <w:t xml:space="preserve">Q: Can you provide a defect report as well as rectification works?</w:t>
      </w:r>
      <w:r>
        <w:t xml:space="preserve"> </w:t>
      </w:r>
      <w:r>
        <w:t xml:space="preserve">Yes. Our</w:t>
      </w:r>
      <w:r>
        <w:t xml:space="preserve"> </w:t>
      </w:r>
      <w:hyperlink w:anchor="remedial-consultation">
        <w:r>
          <w:rPr>
            <w:rStyle w:val="Hyperlink"/>
          </w:rPr>
          <w:t xml:space="preserve">Remedial Consultation</w:t>
        </w:r>
      </w:hyperlink>
      <w:r>
        <w:t xml:space="preserve"> </w:t>
      </w:r>
      <w:r>
        <w:t xml:space="preserve">and</w:t>
      </w:r>
      <w:r>
        <w:t xml:space="preserve"> </w:t>
      </w:r>
      <w:hyperlink w:anchor="audit-and-priority-report">
        <w:r>
          <w:rPr>
            <w:rStyle w:val="Hyperlink"/>
          </w:rPr>
          <w:t xml:space="preserve">Audit and Priority Report</w:t>
        </w:r>
      </w:hyperlink>
      <w:r>
        <w:t xml:space="preserve"> </w:t>
      </w:r>
      <w:r>
        <w:t xml:space="preserve">services provide independent defect assessment reports. We can also carry out rectification following a report prepared by another consultant.</w:t>
      </w:r>
    </w:p>
    <w:p>
      <w:r>
        <w:pict>
          <v:rect style="width:0;height:1.5pt" o:hralign="center" o:hrstd="t" o:hr="t"/>
        </w:pict>
      </w:r>
    </w:p>
    <w:p>
      <w:pPr>
        <w:pStyle w:val="Heading2"/>
      </w:pPr>
      <w:bookmarkStart w:id="88" w:name="facade-restoration"/>
      <w:r>
        <w:t xml:space="preserve">13. Facade Restoration</w:t>
      </w:r>
      <w:bookmarkEnd w:id="88"/>
    </w:p>
    <w:p>
      <w:pPr>
        <w:pStyle w:val="FirstParagraph"/>
      </w:pPr>
      <w:r>
        <w:rPr>
          <w:b/>
        </w:rPr>
        <w:t xml:space="preserve">Meta</w:t>
      </w:r>
      <w:r>
        <w:t xml:space="preserve"> </w:t>
      </w:r>
      <w:r>
        <w:t xml:space="preserve">- SEO Title: Facade Restoration Brisbane | Render, Cladding &amp; External Repairs</w:t>
      </w:r>
      <w:r>
        <w:t xml:space="preserve"> </w:t>
      </w:r>
      <w:r>
        <w:t xml:space="preserve">- Meta Description: Expert facade restoration across Brisbane and Gold Coast — render replacement, cladding repairs, facade waterproofing and external surface reinstatement. QBCC licensed.</w:t>
      </w:r>
      <w:r>
        <w:t xml:space="preserve"> </w:t>
      </w:r>
      <w:r>
        <w:t xml:space="preserve">- URL Slug: /facade-restoration</w:t>
      </w:r>
      <w:r>
        <w:t xml:space="preserve"> </w:t>
      </w:r>
      <w:r>
        <w:t xml:space="preserve">- Primary Keyword: facade restoration Brisbane</w:t>
      </w:r>
      <w:r>
        <w:t xml:space="preserve"> </w:t>
      </w:r>
      <w:r>
        <w:t xml:space="preserve">- Secondary Keywords: render replacement Brisbane, cladding repair Gold Coast, external facade repair SEQ, facade waterproofing Queensland</w:t>
      </w:r>
    </w:p>
    <w:p>
      <w:r>
        <w:pict>
          <v:rect style="width:0;height:1.5pt" o:hralign="center" o:hrstd="t" o:hr="t"/>
        </w:pict>
      </w:r>
    </w:p>
    <w:p>
      <w:pPr>
        <w:pStyle w:val="Heading3"/>
      </w:pPr>
      <w:bookmarkStart w:id="89" w:name="X815cdd12435a3bf36580cd48f2e5577de59037f"/>
      <w:r>
        <w:t xml:space="preserve">Facade Restoration Brisbane and Gold Coast</w:t>
      </w:r>
      <w:bookmarkEnd w:id="89"/>
    </w:p>
    <w:p>
      <w:pPr>
        <w:pStyle w:val="FirstParagraph"/>
      </w:pPr>
      <w:r>
        <w:t xml:space="preserve">Facade restoration encompasses the repair, reinstatement and protective treatment of a building’s external envelope — including rendered masonry, applied cladding systems, exposed concrete, face brick, stone and external joinery. The building facade is the first line of defence against Queensland’s harsh UV radiation, driving rain, high winds and temperature extremes, and its progressive deterioration directly affects interior conditions, structural durability and property value.</w:t>
      </w:r>
    </w:p>
    <w:p>
      <w:r>
        <w:pict>
          <v:rect style="width:0;height:1.5pt" o:hralign="center" o:hrstd="t" o:hr="t"/>
        </w:pict>
      </w:r>
    </w:p>
    <w:p>
      <w:pPr>
        <w:pStyle w:val="Heading3"/>
      </w:pPr>
      <w:bookmarkStart w:id="90" w:name="common-facade-defects-in-seq"/>
      <w:r>
        <w:t xml:space="preserve">Common Facade Defects in SEQ</w:t>
      </w:r>
      <w:bookmarkEnd w:id="90"/>
    </w:p>
    <w:p>
      <w:pPr>
        <w:numPr>
          <w:ilvl w:val="0"/>
          <w:numId w:val="1012"/>
        </w:numPr>
        <w:pStyle w:val="Compact"/>
      </w:pPr>
      <w:r>
        <w:rPr>
          <w:b/>
        </w:rPr>
        <w:t xml:space="preserve">Render delamination and cracking:</w:t>
      </w:r>
      <w:r>
        <w:t xml:space="preserve"> </w:t>
      </w:r>
      <w:r>
        <w:t xml:space="preserve">Render fails due to moisture ingress, substrate movement, inadequate key preparation or use of incompatible render systems. Failed render allows water behind the facade, promoting mould, corrosion and masonry deterioration.</w:t>
      </w:r>
    </w:p>
    <w:p>
      <w:pPr>
        <w:numPr>
          <w:ilvl w:val="0"/>
          <w:numId w:val="1012"/>
        </w:numPr>
        <w:pStyle w:val="Compact"/>
      </w:pPr>
      <w:r>
        <w:rPr>
          <w:b/>
        </w:rPr>
        <w:t xml:space="preserve">Cladding failures:</w:t>
      </w:r>
      <w:r>
        <w:t xml:space="preserve"> </w:t>
      </w:r>
      <w:r>
        <w:t xml:space="preserve">External cladding systems — fibre cement, composite panels, external insulation and finish systems (EIFS) — can fail at flashings, fixings and junctions, admitting moisture and in some cases presenting fire compliance issues.</w:t>
      </w:r>
    </w:p>
    <w:p>
      <w:pPr>
        <w:numPr>
          <w:ilvl w:val="0"/>
          <w:numId w:val="1012"/>
        </w:numPr>
        <w:pStyle w:val="Compact"/>
      </w:pPr>
      <w:r>
        <w:rPr>
          <w:b/>
        </w:rPr>
        <w:t xml:space="preserve">Brick and stone pointing failure:</w:t>
      </w:r>
      <w:r>
        <w:t xml:space="preserve"> </w:t>
      </w:r>
      <w:r>
        <w:t xml:space="preserve">Mortar joint deterioration allows water infiltration, spalling and, in older structures, softening of the masonry units themselves.</w:t>
      </w:r>
    </w:p>
    <w:p>
      <w:pPr>
        <w:numPr>
          <w:ilvl w:val="0"/>
          <w:numId w:val="1012"/>
        </w:numPr>
        <w:pStyle w:val="Compact"/>
      </w:pPr>
      <w:r>
        <w:rPr>
          <w:b/>
        </w:rPr>
        <w:t xml:space="preserve">Coating and paint failure:</w:t>
      </w:r>
      <w:r>
        <w:t xml:space="preserve"> </w:t>
      </w:r>
      <w:r>
        <w:t xml:space="preserve">Peeling, chalking or failed waterproof coatings allow UV and moisture access, accelerating substrate deterioration.</w:t>
      </w:r>
    </w:p>
    <w:p>
      <w:pPr>
        <w:numPr>
          <w:ilvl w:val="0"/>
          <w:numId w:val="1012"/>
        </w:numPr>
        <w:pStyle w:val="Compact"/>
      </w:pPr>
      <w:r>
        <w:rPr>
          <w:b/>
        </w:rPr>
        <w:t xml:space="preserve">Failed expansion joints:</w:t>
      </w:r>
      <w:r>
        <w:t xml:space="preserve"> </w:t>
      </w:r>
      <w:r>
        <w:t xml:space="preserve">Missing or deteriorated movement joints allow uncontrolled cracking and water ingress.</w:t>
      </w:r>
    </w:p>
    <w:p>
      <w:r>
        <w:pict>
          <v:rect style="width:0;height:1.5pt" o:hralign="center" o:hrstd="t" o:hr="t"/>
        </w:pict>
      </w:r>
    </w:p>
    <w:p>
      <w:pPr>
        <w:pStyle w:val="Heading3"/>
      </w:pPr>
      <w:bookmarkStart w:id="91" w:name="our-facade-restoration-process"/>
      <w:r>
        <w:t xml:space="preserve">Our Facade Restoration Process</w:t>
      </w:r>
      <w:bookmarkEnd w:id="91"/>
    </w:p>
    <w:p>
      <w:pPr>
        <w:pStyle w:val="FirstParagraph"/>
      </w:pPr>
      <w:r>
        <w:t xml:space="preserve">Assessment, including moisture mapping and adhesion testing, is followed by a detailed scope specifying repair methodology, materials and protective coating system. Works include all necessary preparation, substrate repair, joint reinstatement, re-rendering or cladding replacement, and application of an appropriate protective or decorative coating system. For heritage facades, we apply lime-compatible render systems and period-appropriate finishes.</w:t>
      </w:r>
      <w:r>
        <w:t xml:space="preserve"> </w:t>
      </w:r>
      <w:r>
        <w:rPr>
          <w:i/>
        </w:rPr>
        <w:t xml:space="preserve">See our</w:t>
      </w:r>
      <w:r>
        <w:rPr>
          <w:i/>
        </w:rPr>
        <w:t xml:space="preserve"> </w:t>
      </w:r>
      <w:hyperlink w:anchor="heritage-restoration">
        <w:r>
          <w:rPr>
            <w:rStyle w:val="Hyperlink"/>
            <w:i/>
          </w:rPr>
          <w:t xml:space="preserve">Heritage Restoration</w:t>
        </w:r>
      </w:hyperlink>
      <w:r>
        <w:rPr>
          <w:i/>
        </w:rPr>
        <w:t xml:space="preserve"> </w:t>
      </w:r>
      <w:r>
        <w:rPr>
          <w:i/>
        </w:rPr>
        <w:t xml:space="preserve">page.</w:t>
      </w:r>
    </w:p>
    <w:p>
      <w:r>
        <w:pict>
          <v:rect style="width:0;height:1.5pt" o:hralign="center" o:hrstd="t" o:hr="t"/>
        </w:pict>
      </w:r>
    </w:p>
    <w:p>
      <w:pPr>
        <w:pStyle w:val="Heading4"/>
      </w:pPr>
      <w:bookmarkStart w:id="92" w:name="faqs-facade-restoration"/>
      <w:r>
        <w:t xml:space="preserve">FAQs — Facade Restoration</w:t>
      </w:r>
      <w:bookmarkEnd w:id="92"/>
    </w:p>
    <w:p>
      <w:pPr>
        <w:pStyle w:val="FirstParagraph"/>
      </w:pPr>
      <w:r>
        <w:rPr>
          <w:b/>
        </w:rPr>
        <w:t xml:space="preserve">Q: How do I know if my rendered facade needs repair or full replacement?</w:t>
      </w:r>
      <w:r>
        <w:t xml:space="preserve"> </w:t>
      </w:r>
      <w:r>
        <w:t xml:space="preserve">We assess this by adhesion testing and sounding the render surface. Localised delamination can be repaired patch-by-patch. Where more than 30–40% of the render has failed or lost adhesion, full replacement is typically more cost-effective and produces a superior result.</w:t>
      </w:r>
    </w:p>
    <w:p>
      <w:pPr>
        <w:pStyle w:val="BodyText"/>
      </w:pPr>
      <w:r>
        <w:rPr>
          <w:b/>
        </w:rPr>
        <w:t xml:space="preserve">Q: Can you colour-match rendered repairs to the existing facade?</w:t>
      </w:r>
      <w:r>
        <w:t xml:space="preserve"> </w:t>
      </w:r>
      <w:r>
        <w:t xml:space="preserve">Yes. Our rendering subcontractors and coating applicators colour-match repair works using the existing paint or render specification. For large-scale works, we typically recommend recoating the full facade elevation to achieve a consistent finish.</w:t>
      </w:r>
    </w:p>
    <w:p>
      <w:pPr>
        <w:pStyle w:val="BodyText"/>
      </w:pPr>
      <w:r>
        <w:rPr>
          <w:b/>
        </w:rPr>
        <w:t xml:space="preserve">Q: Is facade work covered by insurance?</w:t>
      </w:r>
      <w:r>
        <w:t xml:space="preserve"> </w:t>
      </w:r>
      <w:r>
        <w:t xml:space="preserve">Storm-driven facade damage and some water-ingress related damage is commonly covered. Gradual deterioration is generally an owner’s maintenance responsibility. We assess each situation individually and prepare documentation accordingly.</w:t>
      </w:r>
    </w:p>
    <w:p>
      <w:pPr>
        <w:pStyle w:val="BodyText"/>
      </w:pPr>
      <w:r>
        <w:rPr>
          <w:b/>
        </w:rPr>
        <w:t xml:space="preserve">Q: Do you work on strata buildings?</w:t>
      </w:r>
      <w:r>
        <w:t xml:space="preserve"> </w:t>
      </w:r>
      <w:r>
        <w:t xml:space="preserve">Yes. Strata body corporates are among our most frequent facade restoration clients. We have experience working with strata managers and bodies corporate, providing body corporate-ready reporting and flexible access programmes to minimise disruption to residents.</w:t>
      </w:r>
    </w:p>
    <w:p>
      <w:r>
        <w:pict>
          <v:rect style="width:0;height:1.5pt" o:hralign="center" o:hrstd="t" o:hr="t"/>
        </w:pict>
      </w:r>
    </w:p>
    <w:p>
      <w:pPr>
        <w:pStyle w:val="Heading2"/>
      </w:pPr>
      <w:bookmarkStart w:id="93" w:name="asbestos-encapsulation"/>
      <w:r>
        <w:t xml:space="preserve">14. Asbestos Encapsulation</w:t>
      </w:r>
      <w:bookmarkEnd w:id="93"/>
    </w:p>
    <w:p>
      <w:pPr>
        <w:pStyle w:val="FirstParagraph"/>
      </w:pPr>
      <w:r>
        <w:rPr>
          <w:b/>
        </w:rPr>
        <w:t xml:space="preserve">Meta</w:t>
      </w:r>
      <w:r>
        <w:t xml:space="preserve"> </w:t>
      </w:r>
      <w:r>
        <w:t xml:space="preserve">- SEO Title: Asbestos Encapsulation Brisbane | In-Situ Treatment QLD</w:t>
      </w:r>
      <w:r>
        <w:t xml:space="preserve"> </w:t>
      </w:r>
      <w:r>
        <w:t xml:space="preserve">- Meta Description: Professional asbestos encapsulation services in Brisbane and Gold Coast — in-situ sealing where removal is not required. Licensed and compliant. QBCC licensed.</w:t>
      </w:r>
      <w:r>
        <w:t xml:space="preserve"> </w:t>
      </w:r>
      <w:r>
        <w:t xml:space="preserve">- URL Slug: /asbestos-encapsulation</w:t>
      </w:r>
      <w:r>
        <w:t xml:space="preserve"> </w:t>
      </w:r>
      <w:r>
        <w:t xml:space="preserve">- Primary Keyword: asbestos encapsulation Brisbane</w:t>
      </w:r>
      <w:r>
        <w:t xml:space="preserve"> </w:t>
      </w:r>
      <w:r>
        <w:t xml:space="preserve">- Secondary Keywords: asbestos in-situ encapsulation QLD, asbestos sealing Gold Coast, non-friable asbestos treatment SEQ, asbestos management building repair</w:t>
      </w:r>
    </w:p>
    <w:p>
      <w:r>
        <w:pict>
          <v:rect style="width:0;height:1.5pt" o:hralign="center" o:hrstd="t" o:hr="t"/>
        </w:pict>
      </w:r>
    </w:p>
    <w:p>
      <w:pPr>
        <w:pStyle w:val="Heading3"/>
      </w:pPr>
      <w:bookmarkStart w:id="94" w:name="X866b6bf7a07e77ce7b9540ae767a4089532fd91"/>
      <w:r>
        <w:t xml:space="preserve">Asbestos Encapsulation Brisbane and Queensland</w:t>
      </w:r>
      <w:bookmarkEnd w:id="94"/>
    </w:p>
    <w:p>
      <w:pPr>
        <w:pStyle w:val="FirstParagraph"/>
      </w:pPr>
      <w:r>
        <w:t xml:space="preserve">Asbestos encapsulation is the application of a penetrating or bridging encapsulant to asbestos-containing materials (ACMs) that are in sound condition and are not suitable for, or do not require, immediate removal. Encapsulation is a recognised and regulated management option under the Queensland Work Health and Safety Regulation 2011 and the Code of Practice for the Management and Control of Asbestos in the Workplace.</w:t>
      </w:r>
    </w:p>
    <w:p>
      <w:pPr>
        <w:pStyle w:val="BodyText"/>
      </w:pPr>
      <w:r>
        <w:t xml:space="preserve">Innovare Restoration provides asbestos encapsulation as part of our broader remedial and restoration works, applying encapsulation specifically in situations where removal would introduce greater disturbance risk than in-situ management — a common scenario in heritage buildings, occupied residential properties and situations where the ACM is in good condition and inaccessible.</w:t>
      </w:r>
    </w:p>
    <w:p>
      <w:r>
        <w:pict>
          <v:rect style="width:0;height:1.5pt" o:hralign="center" o:hrstd="t" o:hr="t"/>
        </w:pict>
      </w:r>
    </w:p>
    <w:p>
      <w:pPr>
        <w:pStyle w:val="Heading3"/>
      </w:pPr>
      <w:bookmarkStart w:id="95" w:name="when-is-encapsulation-appropriate"/>
      <w:r>
        <w:t xml:space="preserve">When Is Encapsulation Appropriate?</w:t>
      </w:r>
      <w:bookmarkEnd w:id="95"/>
    </w:p>
    <w:p>
      <w:pPr>
        <w:pStyle w:val="FirstParagraph"/>
      </w:pPr>
      <w:r>
        <w:t xml:space="preserve">Encapsulation is considered where:</w:t>
      </w:r>
      <w:r>
        <w:t xml:space="preserve"> </w:t>
      </w:r>
      <w:r>
        <w:t xml:space="preserve">- The ACM (typically non-friable asbestos cement sheet — fibro cladding, eave linings, floor tiles) is in sound condition with no friable or damaged areas</w:t>
      </w:r>
      <w:r>
        <w:t xml:space="preserve"> </w:t>
      </w:r>
      <w:r>
        <w:t xml:space="preserve">- Removal would require major structural disturbance that is not otherwise warranted</w:t>
      </w:r>
      <w:r>
        <w:t xml:space="preserve"> </w:t>
      </w:r>
      <w:r>
        <w:t xml:space="preserve">- The property is to be retained and maintained (not demolished)</w:t>
      </w:r>
      <w:r>
        <w:t xml:space="preserve"> </w:t>
      </w:r>
      <w:r>
        <w:t xml:space="preserve">- An asbestos management plan specifies encapsulation as the appropriate control</w:t>
      </w:r>
      <w:r>
        <w:t xml:space="preserve"> </w:t>
      </w:r>
      <w:r>
        <w:t xml:space="preserve">- Budget or heritage constraints make removal and replacement impractical at the time</w:t>
      </w:r>
    </w:p>
    <w:p>
      <w:pPr>
        <w:pStyle w:val="BodyText"/>
      </w:pPr>
      <w:r>
        <w:t xml:space="preserve">Encapsulation is not appropriate for friable asbestos, for ACMs in deteriorated condition, or where materials will be disturbed by subsequent works.</w:t>
      </w:r>
    </w:p>
    <w:p>
      <w:r>
        <w:pict>
          <v:rect style="width:0;height:1.5pt" o:hralign="center" o:hrstd="t" o:hr="t"/>
        </w:pict>
      </w:r>
    </w:p>
    <w:p>
      <w:pPr>
        <w:pStyle w:val="Heading3"/>
      </w:pPr>
      <w:bookmarkStart w:id="96" w:name="our-process-1"/>
      <w:r>
        <w:t xml:space="preserve">Our Process</w:t>
      </w:r>
      <w:bookmarkEnd w:id="96"/>
    </w:p>
    <w:p>
      <w:pPr>
        <w:pStyle w:val="FirstParagraph"/>
      </w:pPr>
      <w:r>
        <w:t xml:space="preserve">All work involving asbestos materials is carried out in accordance with Queensland WHS legislation and the relevant Codes of Practice. For class A or class B licensed asbestos work, we engage appropriately licensed asbestos contractors. Encapsulation works are preceded by a clearance inspection from an accredited asbestos assessor and are documented in the property’s asbestos register and management plan.</w:t>
      </w:r>
    </w:p>
    <w:p>
      <w:r>
        <w:pict>
          <v:rect style="width:0;height:1.5pt" o:hralign="center" o:hrstd="t" o:hr="t"/>
        </w:pict>
      </w:r>
    </w:p>
    <w:p>
      <w:pPr>
        <w:pStyle w:val="Heading4"/>
      </w:pPr>
      <w:bookmarkStart w:id="97" w:name="faqs-asbestos-encapsulation"/>
      <w:r>
        <w:t xml:space="preserve">FAQs — Asbestos Encapsulation</w:t>
      </w:r>
      <w:bookmarkEnd w:id="97"/>
    </w:p>
    <w:p>
      <w:pPr>
        <w:pStyle w:val="FirstParagraph"/>
      </w:pPr>
      <w:r>
        <w:rPr>
          <w:b/>
        </w:rPr>
        <w:t xml:space="preserve">Q: Is asbestos cement sheeting dangerous if it is undamaged?</w:t>
      </w:r>
      <w:r>
        <w:t xml:space="preserve"> </w:t>
      </w:r>
      <w:r>
        <w:t xml:space="preserve">Non-friable asbestos cement in good condition, where fibres are bound within the cement matrix and the surface is not disturbed, presents a very low risk. The risk increases significantly if the material is drilled, sanded, cut or otherwise disturbed. Encapsulation provides an additional surface seal to reduce the risk of fibre release from minor surface contact or weathering.</w:t>
      </w:r>
    </w:p>
    <w:p>
      <w:pPr>
        <w:pStyle w:val="BodyText"/>
      </w:pPr>
      <w:r>
        <w:rPr>
          <w:b/>
        </w:rPr>
        <w:t xml:space="preserve">Q: Do you carry out asbestos removal as well as encapsulation?</w:t>
      </w:r>
      <w:r>
        <w:t xml:space="preserve"> </w:t>
      </w:r>
      <w:r>
        <w:t xml:space="preserve">Where removal is the appropriate management option, we work with licensed asbestos removal contractors and coordinate the removal as part of a broader restoration or remediation scope. We do not carry out class A or class B asbestos removal directly but manage the process on behalf of our clients.</w:t>
      </w:r>
    </w:p>
    <w:p>
      <w:pPr>
        <w:pStyle w:val="BodyText"/>
      </w:pPr>
      <w:r>
        <w:rPr>
          <w:b/>
        </w:rPr>
        <w:t xml:space="preserve">Q: Do I need an asbestos report before encapsulation can begin?</w:t>
      </w:r>
      <w:r>
        <w:t xml:space="preserve"> </w:t>
      </w:r>
      <w:r>
        <w:t xml:space="preserve">Yes. We require an asbestos survey and, ideally, a current asbestos management plan for the property before commencing any encapsulation works. We can arrange an accredited asbestos assessor survey if one is not in place.</w:t>
      </w:r>
    </w:p>
    <w:p>
      <w:pPr>
        <w:pStyle w:val="BodyText"/>
      </w:pPr>
      <w:r>
        <w:rPr>
          <w:b/>
        </w:rPr>
        <w:t xml:space="preserve">Q: How long does encapsulation last?</w:t>
      </w:r>
      <w:r>
        <w:t xml:space="preserve"> </w:t>
      </w:r>
      <w:r>
        <w:t xml:space="preserve">Quality encapsulant products, properly applied to sound ACM, typically provide protection for 10–20 years, subject to re-inspection. We provide a post-works report and recommended re-inspection intervals.</w:t>
      </w:r>
    </w:p>
    <w:p>
      <w:r>
        <w:pict>
          <v:rect style="width:0;height:1.5pt" o:hralign="center" o:hrstd="t" o:hr="t"/>
        </w:pict>
      </w:r>
    </w:p>
    <w:p>
      <w:pPr>
        <w:pStyle w:val="Heading2"/>
      </w:pPr>
      <w:bookmarkStart w:id="98" w:name="remedial-consultation"/>
      <w:r>
        <w:t xml:space="preserve">15. Remedial Consultation</w:t>
      </w:r>
      <w:bookmarkEnd w:id="98"/>
    </w:p>
    <w:p>
      <w:pPr>
        <w:pStyle w:val="FirstParagraph"/>
      </w:pPr>
      <w:r>
        <w:rPr>
          <w:b/>
        </w:rPr>
        <w:t xml:space="preserve">Meta</w:t>
      </w:r>
      <w:r>
        <w:t xml:space="preserve"> </w:t>
      </w:r>
      <w:r>
        <w:t xml:space="preserve">- SEO Title: Remedial Consultation Brisbane | Building Defect Assessment QLD</w:t>
      </w:r>
      <w:r>
        <w:t xml:space="preserve"> </w:t>
      </w:r>
      <w:r>
        <w:t xml:space="preserve">- Meta Description: Expert building defect assessments and remedial consultation across Brisbane and Gold Coast. Documented reports, practical repair recommendations. QBCC licensed.</w:t>
      </w:r>
      <w:r>
        <w:t xml:space="preserve"> </w:t>
      </w:r>
      <w:r>
        <w:t xml:space="preserve">- URL Slug: /remedial-consultation</w:t>
      </w:r>
      <w:r>
        <w:t xml:space="preserve"> </w:t>
      </w:r>
      <w:r>
        <w:t xml:space="preserve">- Primary Keyword: remedial consultation Brisbane</w:t>
      </w:r>
      <w:r>
        <w:t xml:space="preserve"> </w:t>
      </w:r>
      <w:r>
        <w:t xml:space="preserve">- Secondary Keywords: building defect assessment QLD, structural assessment Brisbane, remedial report Gold Coast, expert building assessment SEQ</w:t>
      </w:r>
    </w:p>
    <w:p>
      <w:r>
        <w:pict>
          <v:rect style="width:0;height:1.5pt" o:hralign="center" o:hrstd="t" o:hr="t"/>
        </w:pict>
      </w:r>
    </w:p>
    <w:p>
      <w:pPr>
        <w:pStyle w:val="Heading3"/>
      </w:pPr>
      <w:bookmarkStart w:id="99" w:name="X509e2fdf65d080c8ac0a7b44a0fab9e658cfd64"/>
      <w:r>
        <w:t xml:space="preserve">Remedial Consultation Brisbane and South East Queensland</w:t>
      </w:r>
      <w:bookmarkEnd w:id="99"/>
    </w:p>
    <w:p>
      <w:pPr>
        <w:pStyle w:val="FirstParagraph"/>
      </w:pPr>
      <w:r>
        <w:t xml:space="preserve">A remedial consultation is a professional assessment of a building’s condition, focused on identifying defects, deterioration, or compliance issues and providing practical, documented recommendations for their remedy. Innovare Restoration provides remedial consultations to property owners, strata bodies corporate, insurers, legal representatives and property managers across Brisbane and South East Queensland.</w:t>
      </w:r>
    </w:p>
    <w:p>
      <w:pPr>
        <w:pStyle w:val="BodyText"/>
      </w:pPr>
      <w:r>
        <w:t xml:space="preserve">Our consultation reports draw on hands-on remedial construction experience — not just desk-based advice — giving clients recommendations that are directly actionable.</w:t>
      </w:r>
    </w:p>
    <w:p>
      <w:r>
        <w:pict>
          <v:rect style="width:0;height:1.5pt" o:hralign="center" o:hrstd="t" o:hr="t"/>
        </w:pict>
      </w:r>
    </w:p>
    <w:p>
      <w:pPr>
        <w:pStyle w:val="Heading3"/>
      </w:pPr>
      <w:bookmarkStart w:id="100" w:name="when-do-you-need-a-remedial-consultation"/>
      <w:r>
        <w:t xml:space="preserve">When Do You Need a Remedial Consultation?</w:t>
      </w:r>
      <w:bookmarkEnd w:id="100"/>
    </w:p>
    <w:p>
      <w:pPr>
        <w:numPr>
          <w:ilvl w:val="0"/>
          <w:numId w:val="1013"/>
        </w:numPr>
        <w:pStyle w:val="Compact"/>
      </w:pPr>
      <w:r>
        <w:t xml:space="preserve">You have received a building inspection report identifying defects but need an experienced builder’s view on the required scope and cost of repair</w:t>
      </w:r>
    </w:p>
    <w:p>
      <w:pPr>
        <w:numPr>
          <w:ilvl w:val="0"/>
          <w:numId w:val="1013"/>
        </w:numPr>
        <w:pStyle w:val="Compact"/>
      </w:pPr>
      <w:r>
        <w:t xml:space="preserve">You are in a dispute with a builder, strata manager or insurer and need an expert assessment report</w:t>
      </w:r>
    </w:p>
    <w:p>
      <w:pPr>
        <w:numPr>
          <w:ilvl w:val="0"/>
          <w:numId w:val="1013"/>
        </w:numPr>
        <w:pStyle w:val="Compact"/>
      </w:pPr>
      <w:r>
        <w:t xml:space="preserve">You have noticed signs of deterioration — cracking, leaking, mould, structural movement — and need to understand the cause, extent and remediation options</w:t>
      </w:r>
    </w:p>
    <w:p>
      <w:pPr>
        <w:numPr>
          <w:ilvl w:val="0"/>
          <w:numId w:val="1013"/>
        </w:numPr>
        <w:pStyle w:val="Compact"/>
      </w:pPr>
      <w:r>
        <w:t xml:space="preserve">You are purchasing a property with known defects and need an independent assessment before proceeding</w:t>
      </w:r>
    </w:p>
    <w:p>
      <w:pPr>
        <w:numPr>
          <w:ilvl w:val="0"/>
          <w:numId w:val="1013"/>
        </w:numPr>
        <w:pStyle w:val="Compact"/>
      </w:pPr>
      <w:r>
        <w:t xml:space="preserve">You are a strata manager or body corporate needing a credible assessment of reported defect claims from lot owners</w:t>
      </w:r>
    </w:p>
    <w:p>
      <w:r>
        <w:pict>
          <v:rect style="width:0;height:1.5pt" o:hralign="center" o:hrstd="t" o:hr="t"/>
        </w:pict>
      </w:r>
    </w:p>
    <w:p>
      <w:pPr>
        <w:pStyle w:val="Heading3"/>
      </w:pPr>
      <w:bookmarkStart w:id="101" w:name="what-a-remedial-consultation-includes"/>
      <w:r>
        <w:t xml:space="preserve">What a Remedial Consultation Includes</w:t>
      </w:r>
      <w:bookmarkEnd w:id="101"/>
    </w:p>
    <w:p>
      <w:pPr>
        <w:numPr>
          <w:ilvl w:val="0"/>
          <w:numId w:val="1014"/>
        </w:numPr>
        <w:pStyle w:val="Compact"/>
      </w:pPr>
      <w:r>
        <w:t xml:space="preserve">Site inspection by a senior Innovare Restoration practitioner</w:t>
      </w:r>
    </w:p>
    <w:p>
      <w:pPr>
        <w:numPr>
          <w:ilvl w:val="0"/>
          <w:numId w:val="1014"/>
        </w:numPr>
        <w:pStyle w:val="Compact"/>
      </w:pPr>
      <w:r>
        <w:t xml:space="preserve">Photographic record of all identified defects and areas of concern</w:t>
      </w:r>
    </w:p>
    <w:p>
      <w:pPr>
        <w:numPr>
          <w:ilvl w:val="0"/>
          <w:numId w:val="1014"/>
        </w:numPr>
        <w:pStyle w:val="Compact"/>
      </w:pPr>
      <w:r>
        <w:t xml:space="preserve">Written report documenting findings, probable causes, references to applicable standards, and prioritised recommendations</w:t>
      </w:r>
    </w:p>
    <w:p>
      <w:pPr>
        <w:numPr>
          <w:ilvl w:val="0"/>
          <w:numId w:val="1014"/>
        </w:numPr>
        <w:pStyle w:val="Compact"/>
      </w:pPr>
      <w:r>
        <w:t xml:space="preserve">Indicative remediation scope and cost range</w:t>
      </w:r>
    </w:p>
    <w:p>
      <w:pPr>
        <w:numPr>
          <w:ilvl w:val="0"/>
          <w:numId w:val="1014"/>
        </w:numPr>
        <w:pStyle w:val="Compact"/>
      </w:pPr>
      <w:r>
        <w:t xml:space="preserve">Referral for specialist investigation (structural engineering, asbestos survey, mould air testing) where warranted</w:t>
      </w:r>
    </w:p>
    <w:p>
      <w:r>
        <w:pict>
          <v:rect style="width:0;height:1.5pt" o:hralign="center" o:hrstd="t" o:hr="t"/>
        </w:pict>
      </w:r>
    </w:p>
    <w:p>
      <w:pPr>
        <w:pStyle w:val="Heading4"/>
      </w:pPr>
      <w:bookmarkStart w:id="102" w:name="faqs-remedial-consultation"/>
      <w:r>
        <w:t xml:space="preserve">FAQs — Remedial Consultation</w:t>
      </w:r>
      <w:bookmarkEnd w:id="102"/>
    </w:p>
    <w:p>
      <w:pPr>
        <w:pStyle w:val="FirstParagraph"/>
      </w:pPr>
      <w:r>
        <w:rPr>
          <w:b/>
        </w:rPr>
        <w:t xml:space="preserve">Q: How is a remedial consultation different from a standard building inspection?</w:t>
      </w:r>
      <w:r>
        <w:t xml:space="preserve"> </w:t>
      </w:r>
      <w:r>
        <w:t xml:space="preserve">A standard pre-purchase building inspection identifies observable defects. A remedial consultation goes further — identifying probable causes, referencing applicable construction standards, providing a prioritised remediation plan and offering indicative costs. It is the basis for action, not just observation.</w:t>
      </w:r>
    </w:p>
    <w:p>
      <w:pPr>
        <w:pStyle w:val="BodyText"/>
      </w:pPr>
      <w:r>
        <w:rPr>
          <w:b/>
        </w:rPr>
        <w:t xml:space="preserve">Q: Can a remedial consultation report be used in legal proceedings?</w:t>
      </w:r>
      <w:r>
        <w:t xml:space="preserve"> </w:t>
      </w:r>
      <w:r>
        <w:t xml:space="preserve">Our reports are prepared to a standard appropriate for use in strata disputes, QBCC complaint processes and insurance assessments. If a formal expert witness report is required for court proceedings, we can discuss the additional requirements with your legal representative.</w:t>
      </w:r>
    </w:p>
    <w:p>
      <w:pPr>
        <w:pStyle w:val="BodyText"/>
      </w:pPr>
      <w:r>
        <w:rPr>
          <w:b/>
        </w:rPr>
        <w:t xml:space="preserve">Q: How quickly can you attend for a consultation?</w:t>
      </w:r>
      <w:r>
        <w:t xml:space="preserve"> </w:t>
      </w:r>
      <w:r>
        <w:t xml:space="preserve">We aim to schedule non-urgent consultations within 5–10 business days. For urgent situations — visible structural movement, active water ingress, council notice response — we prioritise rapid attendance. Call [Phone Number — to be confirmed] to discuss your timeframe.</w:t>
      </w:r>
    </w:p>
    <w:p>
      <w:pPr>
        <w:pStyle w:val="BodyText"/>
      </w:pPr>
      <w:r>
        <w:rPr>
          <w:b/>
        </w:rPr>
        <w:t xml:space="preserve">Q: Do I need a remedial consultation before commencing repairs?</w:t>
      </w:r>
      <w:r>
        <w:t xml:space="preserve"> </w:t>
      </w:r>
      <w:r>
        <w:t xml:space="preserve">For anything beyond minor maintenance, a consultation is strongly recommended. It ensures the repair scope addresses the actual cause of the defect (not just the symptom), and provides documented evidence for insurance, strata or council purposes.</w:t>
      </w:r>
    </w:p>
    <w:p>
      <w:r>
        <w:pict>
          <v:rect style="width:0;height:1.5pt" o:hralign="center" o:hrstd="t" o:hr="t"/>
        </w:pict>
      </w:r>
    </w:p>
    <w:p>
      <w:pPr>
        <w:pStyle w:val="Heading2"/>
      </w:pPr>
      <w:bookmarkStart w:id="103" w:name="audit-and-priority-report"/>
      <w:r>
        <w:t xml:space="preserve">16. Audit and Priority Report</w:t>
      </w:r>
      <w:bookmarkEnd w:id="103"/>
    </w:p>
    <w:p>
      <w:pPr>
        <w:pStyle w:val="FirstParagraph"/>
      </w:pPr>
      <w:r>
        <w:rPr>
          <w:b/>
        </w:rPr>
        <w:t xml:space="preserve">Meta</w:t>
      </w:r>
      <w:r>
        <w:t xml:space="preserve"> </w:t>
      </w:r>
      <w:r>
        <w:t xml:space="preserve">- SEO Title: Building Audit &amp; Priority Report Brisbane | Innovare Restoration</w:t>
      </w:r>
      <w:r>
        <w:t xml:space="preserve"> </w:t>
      </w:r>
      <w:r>
        <w:t xml:space="preserve">- Meta Description: Comprehensive building condition audits and prioritised remediation reports for Brisbane and Gold Coast properties. Expert assessment. QBCC licensed.</w:t>
      </w:r>
      <w:r>
        <w:t xml:space="preserve"> </w:t>
      </w:r>
      <w:r>
        <w:t xml:space="preserve">- URL Slug: /audit-and-priority-report</w:t>
      </w:r>
      <w:r>
        <w:t xml:space="preserve"> </w:t>
      </w:r>
      <w:r>
        <w:t xml:space="preserve">- Primary Keyword: building audit report Brisbane</w:t>
      </w:r>
      <w:r>
        <w:t xml:space="preserve"> </w:t>
      </w:r>
      <w:r>
        <w:t xml:space="preserve">- Secondary Keywords: building condition report QLD, remediation priority report, strata building audit Gold Coast, comprehensive building assessment SEQ</w:t>
      </w:r>
    </w:p>
    <w:p>
      <w:r>
        <w:pict>
          <v:rect style="width:0;height:1.5pt" o:hralign="center" o:hrstd="t" o:hr="t"/>
        </w:pict>
      </w:r>
    </w:p>
    <w:p>
      <w:pPr>
        <w:pStyle w:val="Heading3"/>
      </w:pPr>
      <w:bookmarkStart w:id="104" w:name="X4af1c1aab0c3cbd5ed14bffab963dce86fc0b6b"/>
      <w:r>
        <w:t xml:space="preserve">Audit and Priority Report Brisbane and SEQ</w:t>
      </w:r>
      <w:bookmarkEnd w:id="104"/>
    </w:p>
    <w:p>
      <w:pPr>
        <w:pStyle w:val="FirstParagraph"/>
      </w:pPr>
      <w:r>
        <w:t xml:space="preserve">An Audit and Priority Report is Innovare Restoration’s comprehensive building condition assessment — a whole-of-building investigation that documents all identified defects, maintenance issues and compliance concerns, and organises them into a prioritised remediation programme with indicative timeframes and costs. It is the most detailed assessment tool in our consultation suite and is designed specifically for property owners and managers who need a complete picture of a building’s condition and a clear, actionable remediation roadmap.</w:t>
      </w:r>
    </w:p>
    <w:p>
      <w:r>
        <w:pict>
          <v:rect style="width:0;height:1.5pt" o:hralign="center" o:hrstd="t" o:hr="t"/>
        </w:pict>
      </w:r>
    </w:p>
    <w:p>
      <w:pPr>
        <w:pStyle w:val="Heading3"/>
      </w:pPr>
      <w:bookmarkStart w:id="105" w:name="who-is-it-for"/>
      <w:r>
        <w:t xml:space="preserve">Who Is It For?</w:t>
      </w:r>
      <w:bookmarkEnd w:id="105"/>
    </w:p>
    <w:p>
      <w:pPr>
        <w:numPr>
          <w:ilvl w:val="0"/>
          <w:numId w:val="1015"/>
        </w:numPr>
        <w:pStyle w:val="Compact"/>
      </w:pPr>
      <w:r>
        <w:t xml:space="preserve">Strata bodies corporate and strata managers undertaking a planned maintenance review or responding to escalating defect complaints</w:t>
      </w:r>
    </w:p>
    <w:p>
      <w:pPr>
        <w:numPr>
          <w:ilvl w:val="0"/>
          <w:numId w:val="1015"/>
        </w:numPr>
        <w:pStyle w:val="Compact"/>
      </w:pPr>
      <w:r>
        <w:t xml:space="preserve">Commercial property owners and managers assessing a building before a change of tenancy or capital works programme</w:t>
      </w:r>
    </w:p>
    <w:p>
      <w:pPr>
        <w:numPr>
          <w:ilvl w:val="0"/>
          <w:numId w:val="1015"/>
        </w:numPr>
        <w:pStyle w:val="Compact"/>
      </w:pPr>
      <w:r>
        <w:t xml:space="preserve">Purchasers of commercial or residential buildings in the due diligence phase</w:t>
      </w:r>
    </w:p>
    <w:p>
      <w:pPr>
        <w:numPr>
          <w:ilvl w:val="0"/>
          <w:numId w:val="1015"/>
        </w:numPr>
        <w:pStyle w:val="Compact"/>
      </w:pPr>
      <w:r>
        <w:t xml:space="preserve">Property owners wanting a structured plan before commencing a major repair programme</w:t>
      </w:r>
    </w:p>
    <w:p>
      <w:pPr>
        <w:numPr>
          <w:ilvl w:val="0"/>
          <w:numId w:val="1015"/>
        </w:numPr>
        <w:pStyle w:val="Compact"/>
      </w:pPr>
      <w:r>
        <w:t xml:space="preserve">Bodies corporate preparing 10-year sinking fund forecasts and maintenance plans</w:t>
      </w:r>
    </w:p>
    <w:p>
      <w:r>
        <w:pict>
          <v:rect style="width:0;height:1.5pt" o:hralign="center" o:hrstd="t" o:hr="t"/>
        </w:pict>
      </w:r>
    </w:p>
    <w:p>
      <w:pPr>
        <w:pStyle w:val="Heading3"/>
      </w:pPr>
      <w:bookmarkStart w:id="106" w:name="what-the-report-covers"/>
      <w:r>
        <w:t xml:space="preserve">What the Report Covers</w:t>
      </w:r>
      <w:bookmarkEnd w:id="106"/>
    </w:p>
    <w:p>
      <w:pPr>
        <w:pStyle w:val="FirstParagraph"/>
      </w:pPr>
      <w:r>
        <w:t xml:space="preserve">The Audit and Priority Report inspects and reports on all accessible building elements including:</w:t>
      </w:r>
    </w:p>
    <w:p>
      <w:pPr>
        <w:numPr>
          <w:ilvl w:val="0"/>
          <w:numId w:val="1016"/>
        </w:numPr>
        <w:pStyle w:val="Compact"/>
      </w:pPr>
      <w:r>
        <w:t xml:space="preserve">Roof and roof drainage</w:t>
      </w:r>
    </w:p>
    <w:p>
      <w:pPr>
        <w:numPr>
          <w:ilvl w:val="0"/>
          <w:numId w:val="1016"/>
        </w:numPr>
        <w:pStyle w:val="Compact"/>
      </w:pPr>
      <w:r>
        <w:t xml:space="preserve">External facades, render, cladding and waterproofing</w:t>
      </w:r>
    </w:p>
    <w:p>
      <w:pPr>
        <w:numPr>
          <w:ilvl w:val="0"/>
          <w:numId w:val="1016"/>
        </w:numPr>
        <w:pStyle w:val="Compact"/>
      </w:pPr>
      <w:r>
        <w:t xml:space="preserve">Balconies, terraces and external walkways</w:t>
      </w:r>
    </w:p>
    <w:p>
      <w:pPr>
        <w:numPr>
          <w:ilvl w:val="0"/>
          <w:numId w:val="1016"/>
        </w:numPr>
        <w:pStyle w:val="Compact"/>
      </w:pPr>
      <w:r>
        <w:t xml:space="preserve">Structural elements (visible)</w:t>
      </w:r>
    </w:p>
    <w:p>
      <w:pPr>
        <w:numPr>
          <w:ilvl w:val="0"/>
          <w:numId w:val="1016"/>
        </w:numPr>
        <w:pStyle w:val="Compact"/>
      </w:pPr>
      <w:r>
        <w:t xml:space="preserve">Subfloor (where accessible)</w:t>
      </w:r>
    </w:p>
    <w:p>
      <w:pPr>
        <w:numPr>
          <w:ilvl w:val="0"/>
          <w:numId w:val="1016"/>
        </w:numPr>
        <w:pStyle w:val="Compact"/>
      </w:pPr>
      <w:r>
        <w:t xml:space="preserve">Common areas and internal services (where applicable)</w:t>
      </w:r>
    </w:p>
    <w:p>
      <w:pPr>
        <w:numPr>
          <w:ilvl w:val="0"/>
          <w:numId w:val="1016"/>
        </w:numPr>
        <w:pStyle w:val="Compact"/>
      </w:pPr>
      <w:r>
        <w:t xml:space="preserve">Site drainage and stormwater management</w:t>
      </w:r>
    </w:p>
    <w:p>
      <w:pPr>
        <w:pStyle w:val="FirstParagraph"/>
      </w:pPr>
      <w:r>
        <w:t xml:space="preserve">Each defect is documented with:</w:t>
      </w:r>
      <w:r>
        <w:t xml:space="preserve"> </w:t>
      </w:r>
      <w:r>
        <w:t xml:space="preserve">- Photographs and location reference</w:t>
      </w:r>
      <w:r>
        <w:t xml:space="preserve"> </w:t>
      </w:r>
      <w:r>
        <w:t xml:space="preserve">- Description and probable cause</w:t>
      </w:r>
      <w:r>
        <w:t xml:space="preserve"> </w:t>
      </w:r>
      <w:r>
        <w:t xml:space="preserve">- Applicable standard or compliance reference</w:t>
      </w:r>
      <w:r>
        <w:t xml:space="preserve"> </w:t>
      </w:r>
      <w:r>
        <w:t xml:space="preserve">- Severity rating (immediate action / short-term / medium-term / planned maintenance)</w:t>
      </w:r>
      <w:r>
        <w:t xml:space="preserve"> </w:t>
      </w:r>
      <w:r>
        <w:t xml:space="preserve">- Indicative remediation approach</w:t>
      </w:r>
      <w:r>
        <w:t xml:space="preserve"> </w:t>
      </w:r>
      <w:r>
        <w:t xml:space="preserve">- Indicative cost range</w:t>
      </w:r>
    </w:p>
    <w:p>
      <w:pPr>
        <w:pStyle w:val="BodyText"/>
      </w:pPr>
      <w:r>
        <w:t xml:space="preserve">The summary section presents a prioritised action matrix with recommended response timeframes.</w:t>
      </w:r>
    </w:p>
    <w:p>
      <w:r>
        <w:pict>
          <v:rect style="width:0;height:1.5pt" o:hralign="center" o:hrstd="t" o:hr="t"/>
        </w:pict>
      </w:r>
    </w:p>
    <w:p>
      <w:pPr>
        <w:pStyle w:val="Heading4"/>
      </w:pPr>
      <w:bookmarkStart w:id="107" w:name="faqs-audit-and-priority-report"/>
      <w:r>
        <w:t xml:space="preserve">FAQs — Audit and Priority Report</w:t>
      </w:r>
      <w:bookmarkEnd w:id="107"/>
    </w:p>
    <w:p>
      <w:pPr>
        <w:pStyle w:val="FirstParagraph"/>
      </w:pPr>
      <w:r>
        <w:rPr>
          <w:b/>
        </w:rPr>
        <w:t xml:space="preserve">Q: How long does a building audit take?</w:t>
      </w:r>
      <w:r>
        <w:t xml:space="preserve"> </w:t>
      </w:r>
      <w:r>
        <w:t xml:space="preserve">Site inspection time depends on the building size and complexity. A typical residential strata complex (10–20 units) requires half a day on site. The written report is typically delivered within 5–7 business days of inspection.</w:t>
      </w:r>
    </w:p>
    <w:p>
      <w:pPr>
        <w:pStyle w:val="BodyText"/>
      </w:pPr>
      <w:r>
        <w:rPr>
          <w:b/>
        </w:rPr>
        <w:t xml:space="preserve">Q: Can the report be used to support a sinking fund forecast?</w:t>
      </w:r>
      <w:r>
        <w:t xml:space="preserve"> </w:t>
      </w:r>
      <w:r>
        <w:t xml:space="preserve">Yes. The Audit and Priority Report’s prioritised remediation programme, including indicative costs and timeframes, is directly suitable for informing a 10-year sinking fund forecast prepared by a quantity surveyor or financial planner.</w:t>
      </w:r>
    </w:p>
    <w:p>
      <w:pPr>
        <w:pStyle w:val="BodyText"/>
      </w:pPr>
      <w:r>
        <w:rPr>
          <w:b/>
        </w:rPr>
        <w:t xml:space="preserve">Q: Can you carry out the remediation works identified in the report?</w:t>
      </w:r>
      <w:r>
        <w:t xml:space="preserve"> </w:t>
      </w:r>
      <w:r>
        <w:t xml:space="preserve">Yes. Many clients engage us for both the audit and the subsequent works. Where we prepare the report, we fully disclose that we are a remedial contractor and provide transparent, independently verifiable costings.</w:t>
      </w:r>
    </w:p>
    <w:p>
      <w:pPr>
        <w:pStyle w:val="BodyText"/>
      </w:pPr>
      <w:r>
        <w:rPr>
          <w:b/>
        </w:rPr>
        <w:t xml:space="preserve">Q: What is the difference between an Audit and Priority Report and a Remedial Consultation?</w:t>
      </w:r>
      <w:r>
        <w:t xml:space="preserve"> </w:t>
      </w:r>
      <w:r>
        <w:t xml:space="preserve">A Remedial Consultation addresses a specific known issue or set of issues. An Audit and Priority Report is a whole-of-building survey producing a comprehensive, prioritised remediation plan. The audit is appropriate when you want to understand the full extent of a building’s condition, not just address one presenting problem.</w:t>
      </w:r>
    </w:p>
    <w:p>
      <w:r>
        <w:pict>
          <v:rect style="width:0;height:1.5pt" o:hralign="center" o:hrstd="t" o:hr="t"/>
        </w:pict>
      </w:r>
    </w:p>
    <w:p>
      <w:pPr>
        <w:pStyle w:val="Heading2"/>
      </w:pPr>
      <w:bookmarkStart w:id="108" w:name="insurance-repair-works"/>
      <w:r>
        <w:t xml:space="preserve">17. Insurance Repair Works</w:t>
      </w:r>
      <w:bookmarkEnd w:id="108"/>
    </w:p>
    <w:p>
      <w:pPr>
        <w:pStyle w:val="FirstParagraph"/>
      </w:pPr>
      <w:r>
        <w:rPr>
          <w:b/>
        </w:rPr>
        <w:t xml:space="preserve">Meta</w:t>
      </w:r>
      <w:r>
        <w:t xml:space="preserve"> </w:t>
      </w:r>
      <w:r>
        <w:t xml:space="preserve">- SEO Title: Insurance Repair Works Brisbane | Innovare Restoration</w:t>
      </w:r>
      <w:r>
        <w:t xml:space="preserve"> </w:t>
      </w:r>
      <w:r>
        <w:t xml:space="preserve">- Meta Description: Experienced insurance repair contractor for Brisbane and Gold Coast. Flood, fire, storm and defect claims. Scope documentation, insurer liaison and full repair delivery.</w:t>
      </w:r>
      <w:r>
        <w:t xml:space="preserve"> </w:t>
      </w:r>
      <w:r>
        <w:t xml:space="preserve">- URL Slug: /insurance-repair-works</w:t>
      </w:r>
      <w:r>
        <w:t xml:space="preserve"> </w:t>
      </w:r>
      <w:r>
        <w:t xml:space="preserve">- Primary Keyword: insurance repair works Brisbane</w:t>
      </w:r>
      <w:r>
        <w:t xml:space="preserve"> </w:t>
      </w:r>
      <w:r>
        <w:t xml:space="preserve">- Secondary Keywords: insured building repairs QLD, insurance building contractor Gold Coast, flood insurance repairs SEQ, fire insurance repairs Brisbane</w:t>
      </w:r>
    </w:p>
    <w:p>
      <w:r>
        <w:pict>
          <v:rect style="width:0;height:1.5pt" o:hralign="center" o:hrstd="t" o:hr="t"/>
        </w:pict>
      </w:r>
    </w:p>
    <w:p>
      <w:pPr>
        <w:pStyle w:val="Heading3"/>
      </w:pPr>
      <w:bookmarkStart w:id="109" w:name="X58054dd984afacca67674ba4fd796dc9445cbdd"/>
      <w:r>
        <w:t xml:space="preserve">Insurance Repair Works Brisbane and South East Queensland</w:t>
      </w:r>
      <w:bookmarkEnd w:id="109"/>
    </w:p>
    <w:p>
      <w:pPr>
        <w:pStyle w:val="FirstParagraph"/>
      </w:pPr>
      <w:r>
        <w:t xml:space="preserve">Innovare Restoration is an experienced insurance repair contractor for residential, commercial and strata properties across Brisbane and South East Queensland. We work directly with policy holders, insurers, loss adjusters and strata insurance specialists to deliver scope-compliant, fully documented restoration and repair works following insured events — including flood, fire, storm, impact and malicious damage.</w:t>
      </w:r>
    </w:p>
    <w:p>
      <w:r>
        <w:pict>
          <v:rect style="width:0;height:1.5pt" o:hralign="center" o:hrstd="t" o:hr="t"/>
        </w:pict>
      </w:r>
    </w:p>
    <w:p>
      <w:pPr>
        <w:pStyle w:val="Heading3"/>
      </w:pPr>
      <w:bookmarkStart w:id="110" w:name="why-insurance-coordination-matters"/>
      <w:r>
        <w:t xml:space="preserve">Why Insurance Coordination Matters</w:t>
      </w:r>
      <w:bookmarkEnd w:id="110"/>
    </w:p>
    <w:p>
      <w:pPr>
        <w:pStyle w:val="FirstParagraph"/>
      </w:pPr>
      <w:r>
        <w:t xml:space="preserve">Insurance repair projects sit at the intersection of construction, liability, documentation and client advocacy. The quality of the scope-of-works document, the thoroughness of the photographic record, and the clarity of communication between builder, insurer and loss adjuster directly affect the speed and completeness of claim settlement. Poorly scoped or under-documented repairs lead to disputes, variations and delays.</w:t>
      </w:r>
    </w:p>
    <w:p>
      <w:pPr>
        <w:pStyle w:val="BodyText"/>
      </w:pPr>
      <w:r>
        <w:t xml:space="preserve">Innovare Restoration brings structured insurance documentation discipline to every claim project. Our estimating team understands the language of insurance policy, the distinction between insured event damage and pre-existing condition, and the documentation standards loss adjusters apply.</w:t>
      </w:r>
    </w:p>
    <w:p>
      <w:r>
        <w:pict>
          <v:rect style="width:0;height:1.5pt" o:hralign="center" o:hrstd="t" o:hr="t"/>
        </w:pict>
      </w:r>
    </w:p>
    <w:p>
      <w:pPr>
        <w:pStyle w:val="Heading3"/>
      </w:pPr>
      <w:bookmarkStart w:id="111" w:name="how-we-work-with-insurers"/>
      <w:r>
        <w:t xml:space="preserve">How We Work with Insurers</w:t>
      </w:r>
      <w:bookmarkEnd w:id="111"/>
    </w:p>
    <w:p>
      <w:pPr>
        <w:numPr>
          <w:ilvl w:val="0"/>
          <w:numId w:val="1017"/>
        </w:numPr>
        <w:pStyle w:val="Compact"/>
      </w:pPr>
      <w:r>
        <w:t xml:space="preserve">We attend insurer-appointed inspections with our own condition assessment documentation</w:t>
      </w:r>
    </w:p>
    <w:p>
      <w:pPr>
        <w:numPr>
          <w:ilvl w:val="0"/>
          <w:numId w:val="1017"/>
        </w:numPr>
        <w:pStyle w:val="Compact"/>
      </w:pPr>
      <w:r>
        <w:t xml:space="preserve">We prepare scope-of-works documents that itemise all insured damage with reference to the policy-triggering event</w:t>
      </w:r>
    </w:p>
    <w:p>
      <w:pPr>
        <w:numPr>
          <w:ilvl w:val="0"/>
          <w:numId w:val="1017"/>
        </w:numPr>
        <w:pStyle w:val="Compact"/>
      </w:pPr>
      <w:r>
        <w:t xml:space="preserve">We distinguish clearly between insured damage and pre-existing maintenance issues, and report both transparently</w:t>
      </w:r>
    </w:p>
    <w:p>
      <w:pPr>
        <w:numPr>
          <w:ilvl w:val="0"/>
          <w:numId w:val="1017"/>
        </w:numPr>
        <w:pStyle w:val="Compact"/>
      </w:pPr>
      <w:r>
        <w:t xml:space="preserve">We provide progress photographs and milestone reports during works</w:t>
      </w:r>
    </w:p>
    <w:p>
      <w:pPr>
        <w:numPr>
          <w:ilvl w:val="0"/>
          <w:numId w:val="1017"/>
        </w:numPr>
        <w:pStyle w:val="Compact"/>
      </w:pPr>
      <w:r>
        <w:t xml:space="preserve">We provide a completion report with all required warranties and certificates</w:t>
      </w:r>
    </w:p>
    <w:p>
      <w:pPr>
        <w:numPr>
          <w:ilvl w:val="0"/>
          <w:numId w:val="1017"/>
        </w:numPr>
        <w:pStyle w:val="Compact"/>
      </w:pPr>
      <w:r>
        <w:t xml:space="preserve">Where insurer-approved scopes are under-specified for compliant repair, we raise a variation with supporting evidence before proceeding</w:t>
      </w:r>
    </w:p>
    <w:p>
      <w:r>
        <w:pict>
          <v:rect style="width:0;height:1.5pt" o:hralign="center" o:hrstd="t" o:hr="t"/>
        </w:pict>
      </w:r>
    </w:p>
    <w:p>
      <w:pPr>
        <w:pStyle w:val="Heading3"/>
      </w:pPr>
      <w:bookmarkStart w:id="112" w:name="events-we-commonly-handle"/>
      <w:r>
        <w:t xml:space="preserve">Events We Commonly Handle</w:t>
      </w:r>
      <w:bookmarkEnd w:id="112"/>
    </w:p>
    <w:p>
      <w:pPr>
        <w:numPr>
          <w:ilvl w:val="0"/>
          <w:numId w:val="1018"/>
        </w:numPr>
        <w:pStyle w:val="Compact"/>
      </w:pPr>
      <w:r>
        <w:t xml:space="preserve">Flood and storm inundation</w:t>
      </w:r>
    </w:p>
    <w:p>
      <w:pPr>
        <w:numPr>
          <w:ilvl w:val="0"/>
          <w:numId w:val="1018"/>
        </w:numPr>
        <w:pStyle w:val="Compact"/>
      </w:pPr>
      <w:r>
        <w:t xml:space="preserve">Storm hail and wind damage</w:t>
      </w:r>
    </w:p>
    <w:p>
      <w:pPr>
        <w:numPr>
          <w:ilvl w:val="0"/>
          <w:numId w:val="1018"/>
        </w:numPr>
        <w:pStyle w:val="Compact"/>
      </w:pPr>
      <w:r>
        <w:t xml:space="preserve">Fire and smoke damage</w:t>
      </w:r>
    </w:p>
    <w:p>
      <w:pPr>
        <w:numPr>
          <w:ilvl w:val="0"/>
          <w:numId w:val="1018"/>
        </w:numPr>
        <w:pStyle w:val="Compact"/>
      </w:pPr>
      <w:r>
        <w:t xml:space="preserve">Burst pipe and sudden water release</w:t>
      </w:r>
    </w:p>
    <w:p>
      <w:pPr>
        <w:numPr>
          <w:ilvl w:val="0"/>
          <w:numId w:val="1018"/>
        </w:numPr>
        <w:pStyle w:val="Compact"/>
      </w:pPr>
      <w:r>
        <w:t xml:space="preserve">Malicious damage and vandalism</w:t>
      </w:r>
    </w:p>
    <w:p>
      <w:pPr>
        <w:numPr>
          <w:ilvl w:val="0"/>
          <w:numId w:val="1018"/>
        </w:numPr>
        <w:pStyle w:val="Compact"/>
      </w:pPr>
      <w:r>
        <w:t xml:space="preserve">Vehicle impact</w:t>
      </w:r>
    </w:p>
    <w:p>
      <w:r>
        <w:pict>
          <v:rect style="width:0;height:1.5pt" o:hralign="center" o:hrstd="t" o:hr="t"/>
        </w:pict>
      </w:r>
    </w:p>
    <w:p>
      <w:pPr>
        <w:pStyle w:val="Heading4"/>
      </w:pPr>
      <w:bookmarkStart w:id="113" w:name="faqs-insurance-repair-works"/>
      <w:r>
        <w:t xml:space="preserve">FAQs — Insurance Repair Works</w:t>
      </w:r>
      <w:bookmarkEnd w:id="113"/>
    </w:p>
    <w:p>
      <w:pPr>
        <w:pStyle w:val="FirstParagraph"/>
      </w:pPr>
      <w:r>
        <w:rPr>
          <w:b/>
        </w:rPr>
        <w:t xml:space="preserve">Q: Can I choose my own builder for an insurance repair, or does the insurer appoint one?</w:t>
      </w:r>
      <w:r>
        <w:t xml:space="preserve"> </w:t>
      </w:r>
      <w:r>
        <w:t xml:space="preserve">In most cases, you have the right to choose your own licensed builder for insurance repairs. Some insurers have preferred contractor networks, but policyholders generally retain the right to engage their own contractor. We can liaise with your insurer directly to confirm the process.</w:t>
      </w:r>
    </w:p>
    <w:p>
      <w:pPr>
        <w:pStyle w:val="BodyText"/>
      </w:pPr>
      <w:r>
        <w:rPr>
          <w:b/>
        </w:rPr>
        <w:t xml:space="preserve">Q: What documentation do I need to provide to start an insurance repair claim?</w:t>
      </w:r>
      <w:r>
        <w:t xml:space="preserve"> </w:t>
      </w:r>
      <w:r>
        <w:t xml:space="preserve">Typically: your insurance policy number, a claim reference number, and any assessor or loss adjuster report if one has been completed. We can attend a joint site inspection with your insurer’s representative and prepare independent documentation to support or supplement the insurer’s assessment.</w:t>
      </w:r>
    </w:p>
    <w:p>
      <w:pPr>
        <w:pStyle w:val="BodyText"/>
      </w:pPr>
      <w:r>
        <w:rPr>
          <w:b/>
        </w:rPr>
        <w:t xml:space="preserve">Q: What if the insurer’s scope doesn’t cover all the necessary repairs?</w:t>
      </w:r>
      <w:r>
        <w:t xml:space="preserve"> </w:t>
      </w:r>
      <w:r>
        <w:t xml:space="preserve">We raise scope variations with supporting evidence — photographs, engineering assessments, material specifications — before proceeding with work outside the approved scope. We advocate on behalf of our clients throughout the claim process.</w:t>
      </w:r>
    </w:p>
    <w:p>
      <w:pPr>
        <w:pStyle w:val="BodyText"/>
      </w:pPr>
      <w:r>
        <w:rPr>
          <w:b/>
        </w:rPr>
        <w:t xml:space="preserve">Q: Do you work on strata insurance claims?</w:t>
      </w:r>
      <w:r>
        <w:t xml:space="preserve"> </w:t>
      </w:r>
      <w:r>
        <w:t xml:space="preserve">Yes. Strata insurance claims — particularly for flood, storm and common area damage — are a significant part of our work. We have experience working with strata managers, bodies corporate and strata insurers, and understand the complexity of lot-owner versus body corporate policy interfaces.</w:t>
      </w:r>
    </w:p>
    <w:p>
      <w:r>
        <w:pict>
          <v:rect style="width:0;height:1.5pt" o:hralign="center" o:hrstd="t" o:hr="t"/>
        </w:pict>
      </w:r>
    </w:p>
    <w:p>
      <w:pPr>
        <w:pStyle w:val="Heading2"/>
      </w:pPr>
      <w:bookmarkStart w:id="114" w:name="projects-gallery"/>
      <w:r>
        <w:t xml:space="preserve">18. Projects Gallery</w:t>
      </w:r>
      <w:bookmarkEnd w:id="114"/>
    </w:p>
    <w:p>
      <w:pPr>
        <w:pStyle w:val="FirstParagraph"/>
      </w:pPr>
      <w:r>
        <w:rPr>
          <w:b/>
        </w:rPr>
        <w:t xml:space="preserve">Meta</w:t>
      </w:r>
      <w:r>
        <w:t xml:space="preserve"> </w:t>
      </w:r>
      <w:r>
        <w:t xml:space="preserve">- SEO Title: Projects Gallery | Innovare Restoration Brisbane</w:t>
      </w:r>
      <w:r>
        <w:t xml:space="preserve"> </w:t>
      </w:r>
      <w:r>
        <w:t xml:space="preserve">- Meta Description: Before and after project gallery — flood restoration, heritage repair, concrete repair and more across Brisbane and Gold Coast. View Innovare Restoration’s work.</w:t>
      </w:r>
      <w:r>
        <w:t xml:space="preserve"> </w:t>
      </w:r>
      <w:r>
        <w:t xml:space="preserve">- URL Slug: /projects</w:t>
      </w:r>
      <w:r>
        <w:t xml:space="preserve"> </w:t>
      </w:r>
      <w:r>
        <w:t xml:space="preserve">- Primary Keyword: building restoration projects Brisbane</w:t>
      </w:r>
      <w:r>
        <w:t xml:space="preserve"> </w:t>
      </w:r>
      <w:r>
        <w:t xml:space="preserve">- Secondary Keywords: before and after restoration photos, remedial construction portfolio QLD, flood restoration before after, heritage restoration examples Brisbane</w:t>
      </w:r>
    </w:p>
    <w:p>
      <w:r>
        <w:pict>
          <v:rect style="width:0;height:1.5pt" o:hralign="center" o:hrstd="t" o:hr="t"/>
        </w:pict>
      </w:r>
    </w:p>
    <w:p>
      <w:pPr>
        <w:pStyle w:val="Heading3"/>
      </w:pPr>
      <w:bookmarkStart w:id="115" w:name="projects-gallery-1"/>
      <w:r>
        <w:t xml:space="preserve">Projects Gallery</w:t>
      </w:r>
      <w:bookmarkEnd w:id="115"/>
    </w:p>
    <w:p>
      <w:pPr>
        <w:pStyle w:val="FirstParagraph"/>
      </w:pPr>
      <w:r>
        <w:t xml:space="preserve">Innovare Restoration delivers outcomes that speak for themselves. Our Projects Gallery documents completed restoration, remediation and remedial construction projects across Brisbane, Gold Coast and South East Queensland — from emergency flood responses to multi-month heritage restorations.</w:t>
      </w:r>
    </w:p>
    <w:p>
      <w:pPr>
        <w:pStyle w:val="BodyText"/>
      </w:pPr>
      <w:r>
        <w:t xml:space="preserve">Each project entry includes before-and-after photography, a brief description of the challenge and scope, and the outcomes delivered. We believe in transparency: our gallery shows real Queensland buildings, real damage, and the permanent results of professional remedial practice.</w:t>
      </w:r>
    </w:p>
    <w:p>
      <w:r>
        <w:pict>
          <v:rect style="width:0;height:1.5pt" o:hralign="center" o:hrstd="t" o:hr="t"/>
        </w:pict>
      </w:r>
    </w:p>
    <w:p>
      <w:pPr>
        <w:pStyle w:val="Heading3"/>
      </w:pPr>
      <w:bookmarkStart w:id="116" w:name="project-categories"/>
      <w:r>
        <w:t xml:space="preserve">Project Categories</w:t>
      </w:r>
      <w:bookmarkEnd w:id="116"/>
    </w:p>
    <w:p>
      <w:pPr>
        <w:pStyle w:val="FirstParagraph"/>
      </w:pPr>
      <w:r>
        <w:t xml:space="preserve">Browse completed work by category:</w:t>
      </w:r>
    </w:p>
    <w:p>
      <w:pPr>
        <w:numPr>
          <w:ilvl w:val="0"/>
          <w:numId w:val="1019"/>
        </w:numPr>
        <w:pStyle w:val="Compact"/>
      </w:pPr>
      <w:r>
        <w:rPr>
          <w:b/>
        </w:rPr>
        <w:t xml:space="preserve">Flood and Water Damage Restoration</w:t>
      </w:r>
      <w:r>
        <w:t xml:space="preserve"> </w:t>
      </w:r>
      <w:r>
        <w:t xml:space="preserve">— post-event responses in Brisbane and Ipswich flood corridors</w:t>
      </w:r>
    </w:p>
    <w:p>
      <w:pPr>
        <w:numPr>
          <w:ilvl w:val="0"/>
          <w:numId w:val="1019"/>
        </w:numPr>
        <w:pStyle w:val="Compact"/>
      </w:pPr>
      <w:r>
        <w:rPr>
          <w:b/>
        </w:rPr>
        <w:t xml:space="preserve">Mould Remediation</w:t>
      </w:r>
      <w:r>
        <w:t xml:space="preserve"> </w:t>
      </w:r>
      <w:r>
        <w:t xml:space="preserve">— residential and commercial projects across Brisbane and the Gold Coast</w:t>
      </w:r>
    </w:p>
    <w:p>
      <w:pPr>
        <w:numPr>
          <w:ilvl w:val="0"/>
          <w:numId w:val="1019"/>
        </w:numPr>
        <w:pStyle w:val="Compact"/>
      </w:pPr>
      <w:r>
        <w:rPr>
          <w:b/>
        </w:rPr>
        <w:t xml:space="preserve">Concrete Repair</w:t>
      </w:r>
      <w:r>
        <w:t xml:space="preserve"> </w:t>
      </w:r>
      <w:r>
        <w:t xml:space="preserve">— spalling and carbonation repairs on residential balconies, commercial structures and coastal Gold Coast buildings</w:t>
      </w:r>
    </w:p>
    <w:p>
      <w:pPr>
        <w:numPr>
          <w:ilvl w:val="0"/>
          <w:numId w:val="1019"/>
        </w:numPr>
        <w:pStyle w:val="Compact"/>
      </w:pPr>
      <w:r>
        <w:rPr>
          <w:b/>
        </w:rPr>
        <w:t xml:space="preserve">Heritage Restoration</w:t>
      </w:r>
      <w:r>
        <w:t xml:space="preserve"> </w:t>
      </w:r>
      <w:r>
        <w:t xml:space="preserve">— Queenslander cottages, federation bungalows and heritage-listed commercial buildings</w:t>
      </w:r>
    </w:p>
    <w:p>
      <w:pPr>
        <w:numPr>
          <w:ilvl w:val="0"/>
          <w:numId w:val="1019"/>
        </w:numPr>
        <w:pStyle w:val="Compact"/>
      </w:pPr>
      <w:r>
        <w:rPr>
          <w:b/>
        </w:rPr>
        <w:t xml:space="preserve">Structural Repair</w:t>
      </w:r>
      <w:r>
        <w:t xml:space="preserve"> </w:t>
      </w:r>
      <w:r>
        <w:t xml:space="preserve">— foundation underpinning, subfloor rebuilds and load-bearing repairs</w:t>
      </w:r>
    </w:p>
    <w:p>
      <w:pPr>
        <w:numPr>
          <w:ilvl w:val="0"/>
          <w:numId w:val="1019"/>
        </w:numPr>
        <w:pStyle w:val="Compact"/>
      </w:pPr>
      <w:r>
        <w:rPr>
          <w:b/>
        </w:rPr>
        <w:t xml:space="preserve">Roof Restoration</w:t>
      </w:r>
      <w:r>
        <w:t xml:space="preserve"> </w:t>
      </w:r>
      <w:r>
        <w:t xml:space="preserve">— concrete tile, terracotta and metal roof restoration across SEQ</w:t>
      </w:r>
    </w:p>
    <w:p>
      <w:pPr>
        <w:numPr>
          <w:ilvl w:val="0"/>
          <w:numId w:val="1019"/>
        </w:numPr>
        <w:pStyle w:val="Compact"/>
      </w:pPr>
      <w:r>
        <w:rPr>
          <w:b/>
        </w:rPr>
        <w:t xml:space="preserve">Facade Restoration</w:t>
      </w:r>
      <w:r>
        <w:t xml:space="preserve"> </w:t>
      </w:r>
      <w:r>
        <w:t xml:space="preserve">— rendered masonry, fibre cement and brick facade reinstatement</w:t>
      </w:r>
    </w:p>
    <w:p>
      <w:pPr>
        <w:numPr>
          <w:ilvl w:val="0"/>
          <w:numId w:val="1019"/>
        </w:numPr>
        <w:pStyle w:val="Compact"/>
      </w:pPr>
      <w:r>
        <w:rPr>
          <w:b/>
        </w:rPr>
        <w:t xml:space="preserve">Fire and Storm Damage</w:t>
      </w:r>
      <w:r>
        <w:t xml:space="preserve"> </w:t>
      </w:r>
      <w:r>
        <w:t xml:space="preserve">— emergency make-safe and full rebuild projects</w:t>
      </w:r>
    </w:p>
    <w:p>
      <w:pPr>
        <w:numPr>
          <w:ilvl w:val="0"/>
          <w:numId w:val="1019"/>
        </w:numPr>
        <w:pStyle w:val="Compact"/>
      </w:pPr>
      <w:r>
        <w:rPr>
          <w:b/>
        </w:rPr>
        <w:t xml:space="preserve">Insurance Works</w:t>
      </w:r>
      <w:r>
        <w:t xml:space="preserve"> </w:t>
      </w:r>
      <w:r>
        <w:t xml:space="preserve">— scope-managed insurer-coordinated repair programmes</w:t>
      </w:r>
    </w:p>
    <w:p>
      <w:r>
        <w:pict>
          <v:rect style="width:0;height:1.5pt" o:hralign="center" o:hrstd="t" o:hr="t"/>
        </w:pict>
      </w:r>
    </w:p>
    <w:p>
      <w:pPr>
        <w:pStyle w:val="Heading3"/>
      </w:pPr>
      <w:bookmarkStart w:id="117" w:name="about-our-documentation-approach"/>
      <w:r>
        <w:t xml:space="preserve">About Our Documentation Approach</w:t>
      </w:r>
      <w:bookmarkEnd w:id="117"/>
    </w:p>
    <w:p>
      <w:pPr>
        <w:pStyle w:val="FirstParagraph"/>
      </w:pPr>
      <w:r>
        <w:t xml:space="preserve">Every project at Innovare Restoration begins with a documented assessment and ends with a completion report. The photography in this gallery is drawn from our project documentation — the same images that support insurance claims, compliance certifications and client handover reports. We do not stage or retouch project photographs.</w:t>
      </w:r>
    </w:p>
    <w:p>
      <w:pPr>
        <w:pStyle w:val="BodyText"/>
      </w:pPr>
      <w:r>
        <w:rPr>
          <w:i/>
        </w:rPr>
        <w:t xml:space="preserve">Contact us for a</w:t>
      </w:r>
      <w:r>
        <w:rPr>
          <w:i/>
        </w:rPr>
        <w:t xml:space="preserve"> </w:t>
      </w:r>
      <w:hyperlink w:anchor="remedial-consultation">
        <w:r>
          <w:rPr>
            <w:rStyle w:val="Hyperlink"/>
            <w:i/>
          </w:rPr>
          <w:t xml:space="preserve">Remedial Consultation</w:t>
        </w:r>
      </w:hyperlink>
      <w:r>
        <w:rPr>
          <w:i/>
        </w:rPr>
        <w:t xml:space="preserve"> </w:t>
      </w:r>
      <w:r>
        <w:rPr>
          <w:i/>
        </w:rPr>
        <w:t xml:space="preserve">or to discuss a specific project need.</w:t>
      </w:r>
    </w:p>
    <w:p>
      <w:r>
        <w:pict>
          <v:rect style="width:0;height:1.5pt" o:hralign="center" o:hrstd="t" o:hr="t"/>
        </w:pict>
      </w:r>
    </w:p>
    <w:p>
      <w:pPr>
        <w:pStyle w:val="Heading4"/>
      </w:pPr>
      <w:bookmarkStart w:id="118" w:name="faqs-projects-gallery"/>
      <w:r>
        <w:t xml:space="preserve">FAQs — Projects Gallery</w:t>
      </w:r>
      <w:bookmarkEnd w:id="118"/>
    </w:p>
    <w:p>
      <w:pPr>
        <w:pStyle w:val="FirstParagraph"/>
      </w:pPr>
      <w:r>
        <w:rPr>
          <w:b/>
        </w:rPr>
        <w:t xml:space="preserve">Q: Can I request a specific project type reference?</w:t>
      </w:r>
      <w:r>
        <w:t xml:space="preserve"> </w:t>
      </w:r>
      <w:r>
        <w:t xml:space="preserve">Yes. Contact us at [Email Address — to be confirmed] with details of your project type and location, and we will provide specific before-and-after references and, where clients have consented, contact referees.</w:t>
      </w:r>
    </w:p>
    <w:p>
      <w:pPr>
        <w:pStyle w:val="BodyText"/>
      </w:pPr>
      <w:r>
        <w:rPr>
          <w:b/>
        </w:rPr>
        <w:t xml:space="preserve">Q: Do you work on multi-unit strata complexes?</w:t>
      </w:r>
      <w:r>
        <w:t xml:space="preserve"> </w:t>
      </w:r>
      <w:r>
        <w:t xml:space="preserve">Yes. A number of our gallery projects are on strata complexes — body corporate–managed residential and mixed-use buildings on the Gold Coast and in Brisbane’s inner suburbs.</w:t>
      </w:r>
    </w:p>
    <w:p>
      <w:pPr>
        <w:pStyle w:val="BodyText"/>
      </w:pPr>
      <w:r>
        <w:rPr>
          <w:b/>
        </w:rPr>
        <w:t xml:space="preserve">Q: Can I visit a completed project?</w:t>
      </w:r>
      <w:r>
        <w:t xml:space="preserve"> </w:t>
      </w:r>
      <w:r>
        <w:t xml:space="preserve">In some cases, with the property owner’s permission, we can arrange a site visit to a completed project relevant to your needs. Contact us to discuss.</w:t>
      </w:r>
    </w:p>
    <w:p>
      <w:pPr>
        <w:pStyle w:val="BodyText"/>
      </w:pPr>
      <w:r>
        <w:rPr>
          <w:b/>
        </w:rPr>
        <w:t xml:space="preserve">Q: How recent is the gallery?</w:t>
      </w:r>
      <w:r>
        <w:t xml:space="preserve"> </w:t>
      </w:r>
      <w:r>
        <w:t xml:space="preserve">The gallery is updated regularly as projects reach completion. If you want to see the most current work, contact us directly — we can share recent project documentation not yet published.</w:t>
      </w:r>
    </w:p>
    <w:p>
      <w:r>
        <w:pict>
          <v:rect style="width:0;height:1.5pt" o:hralign="center" o:hrstd="t" o:hr="t"/>
        </w:pict>
      </w:r>
    </w:p>
    <w:p>
      <w:pPr>
        <w:pStyle w:val="Heading2"/>
      </w:pPr>
      <w:bookmarkStart w:id="119" w:name="blog"/>
      <w:r>
        <w:t xml:space="preserve">19. Blog</w:t>
      </w:r>
      <w:bookmarkEnd w:id="119"/>
    </w:p>
    <w:p>
      <w:pPr>
        <w:pStyle w:val="FirstParagraph"/>
      </w:pPr>
      <w:r>
        <w:rPr>
          <w:b/>
        </w:rPr>
        <w:t xml:space="preserve">Meta</w:t>
      </w:r>
      <w:r>
        <w:t xml:space="preserve"> </w:t>
      </w:r>
      <w:r>
        <w:t xml:space="preserve">- SEO Title: Building Restoration Blog | Innovare Restoration Brisbane</w:t>
      </w:r>
      <w:r>
        <w:t xml:space="preserve"> </w:t>
      </w:r>
      <w:r>
        <w:t xml:space="preserve">- Meta Description: Expert articles on flood restoration, mould, concrete repair, heritage buildings and insurance works across Brisbane and SEQ. By the Innovare Restoration team.</w:t>
      </w:r>
      <w:r>
        <w:t xml:space="preserve"> </w:t>
      </w:r>
      <w:r>
        <w:t xml:space="preserve">- URL Slug: /blog</w:t>
      </w:r>
      <w:r>
        <w:t xml:space="preserve"> </w:t>
      </w:r>
      <w:r>
        <w:t xml:space="preserve">- Primary Keyword: building restoration Brisbane blog</w:t>
      </w:r>
      <w:r>
        <w:t xml:space="preserve"> </w:t>
      </w:r>
      <w:r>
        <w:t xml:space="preserve">- Secondary Keywords: mould remediation advice QLD, flood damage tips Brisbane, concrete repair guide, heritage building maintenance Queensland</w:t>
      </w:r>
    </w:p>
    <w:p>
      <w:r>
        <w:pict>
          <v:rect style="width:0;height:1.5pt" o:hralign="center" o:hrstd="t" o:hr="t"/>
        </w:pict>
      </w:r>
    </w:p>
    <w:p>
      <w:pPr>
        <w:pStyle w:val="Heading3"/>
      </w:pPr>
      <w:bookmarkStart w:id="120" w:name="X030535d237806f408a37afbcec3a93b7f36e063"/>
      <w:r>
        <w:t xml:space="preserve">Restoration and Remedial Construction — Expert Insights</w:t>
      </w:r>
      <w:bookmarkEnd w:id="120"/>
    </w:p>
    <w:p>
      <w:pPr>
        <w:pStyle w:val="FirstParagraph"/>
      </w:pPr>
      <w:r>
        <w:t xml:space="preserve">The Innovare Restoration blog is written by our practitioners — QBCC-licensed builders, remedial specialists and heritage conservation practitioners who work on Brisbane and Gold Coast buildings every day. We share practical guidance on flood and storm response, mould prevention, concrete repair, heritage maintenance and navigating insurance claims.</w:t>
      </w:r>
    </w:p>
    <w:p>
      <w:pPr>
        <w:pStyle w:val="BodyText"/>
      </w:pPr>
      <w:r>
        <w:t xml:space="preserve">Whether you are a homeowner in one of Brisbane’s older flooding-risk suburbs, a strata manager overseeing ageing Gold Coast apartment buildings, or a property investor wanting to understand the true condition of your asset, our articles are written to give you actionable, Queensland-specific advice — not generic content.</w:t>
      </w:r>
    </w:p>
    <w:p>
      <w:pPr>
        <w:pStyle w:val="BodyText"/>
      </w:pPr>
      <w:r>
        <w:rPr>
          <w:i/>
        </w:rPr>
        <w:t xml:space="preserve">Subscribe to our newsletter or bookmark this page for new articles.</w:t>
      </w:r>
    </w:p>
    <w:p>
      <w:r>
        <w:pict>
          <v:rect style="width:0;height:1.5pt" o:hralign="center" o:hrstd="t" o:hr="t"/>
        </w:pict>
      </w:r>
    </w:p>
    <w:p>
      <w:pPr>
        <w:pStyle w:val="Heading3"/>
      </w:pPr>
      <w:bookmarkStart w:id="121" w:name="featured-articles"/>
      <w:r>
        <w:t xml:space="preserve">Featured Articles</w:t>
      </w:r>
      <w:bookmarkEnd w:id="121"/>
    </w:p>
    <w:p>
      <w:pPr>
        <w:pStyle w:val="FirstParagraph"/>
      </w:pPr>
      <w:r>
        <w:rPr>
          <w:b/>
        </w:rPr>
        <w:t xml:space="preserve">1. What to Do in the First 24 Hours After a Flood: A Room-by-Room Guide for Brisbane Homeowners</w:t>
      </w:r>
      <w:r>
        <w:t xml:space="preserve"> </w:t>
      </w:r>
      <w:r>
        <w:t xml:space="preserve">A practical, step-by-step guide to the immediate actions that minimise secondary damage — and the critical mistakes to avoid — in the hours after floodwater enters your home.</w:t>
      </w:r>
    </w:p>
    <w:p>
      <w:pPr>
        <w:pStyle w:val="BodyText"/>
      </w:pPr>
      <w:r>
        <w:rPr>
          <w:b/>
        </w:rPr>
        <w:t xml:space="preserve">2. Why Mould Keeps Coming Back: Addressing the Root Cause in SEQ’s High-Humidity Climate</w:t>
      </w:r>
      <w:r>
        <w:t xml:space="preserve"> </w:t>
      </w:r>
      <w:r>
        <w:t xml:space="preserve">An explanation of why surface-only mould treatments fail in Queensland’s climate, how moisture pathways sustain mould regrowth, and what a permanent remediation actually involves.</w:t>
      </w:r>
    </w:p>
    <w:p>
      <w:pPr>
        <w:pStyle w:val="BodyText"/>
      </w:pPr>
      <w:r>
        <w:rPr>
          <w:b/>
        </w:rPr>
        <w:t xml:space="preserve">3. Concrete Cancer in Gold Coast Apartments: What Every Owner and Body Corporate Needs to Know</w:t>
      </w:r>
      <w:r>
        <w:t xml:space="preserve"> </w:t>
      </w:r>
      <w:r>
        <w:t xml:space="preserve">A plain-language guide to chloride-induced and carbonation-related concrete spalling — how it starts, how fast it progresses, what repairs cost at different intervention stages, and the body corporate obligations that apply.</w:t>
      </w:r>
    </w:p>
    <w:p>
      <w:pPr>
        <w:pStyle w:val="BodyText"/>
      </w:pPr>
      <w:r>
        <w:rPr>
          <w:b/>
        </w:rPr>
        <w:t xml:space="preserve">4. Restoring a Heritage Queenslander: How We Approach Repairs on Listed Properties</w:t>
      </w:r>
      <w:r>
        <w:t xml:space="preserve"> </w:t>
      </w:r>
      <w:r>
        <w:t xml:space="preserve">A behind-the-scenes look at the considerations, approvals, materials and methods involved in restoring a heritage-listed Queenslander cottage — from lime mortar repointing to matching original fretwork profiles.</w:t>
      </w:r>
    </w:p>
    <w:p>
      <w:pPr>
        <w:pStyle w:val="BodyText"/>
      </w:pPr>
      <w:r>
        <w:rPr>
          <w:b/>
        </w:rPr>
        <w:t xml:space="preserve">5. Making Sense of Your Building Inspection Report: A Remedial Builder’s Perspective</w:t>
      </w:r>
      <w:r>
        <w:t xml:space="preserve"> </w:t>
      </w:r>
      <w:r>
        <w:t xml:space="preserve">Pre-purchase inspection reports can be alarming. This article translates the most common defect descriptions into plain language, indicates which require urgent attention, and explains what a proper remediation scope looks like.</w:t>
      </w:r>
    </w:p>
    <w:p>
      <w:pPr>
        <w:pStyle w:val="BodyText"/>
      </w:pPr>
      <w:r>
        <w:rPr>
          <w:b/>
        </w:rPr>
        <w:t xml:space="preserve">6. How to Maximise Your Insurance Claim After Storm Damage: Documentation Tips from the Field</w:t>
      </w:r>
      <w:r>
        <w:t xml:space="preserve"> </w:t>
      </w:r>
      <w:r>
        <w:t xml:space="preserve">Practical advice on the photographs, documentation and communication steps that protect your entitlements under a building insurance policy following a storm event — from the first call through to settlement.</w:t>
      </w:r>
    </w:p>
    <w:p>
      <w:r>
        <w:pict>
          <v:rect style="width:0;height:1.5pt" o:hralign="center" o:hrstd="t" o:hr="t"/>
        </w:pict>
      </w:r>
    </w:p>
    <w:p>
      <w:pPr>
        <w:pStyle w:val="Heading4"/>
      </w:pPr>
      <w:bookmarkStart w:id="122" w:name="faqs-blog"/>
      <w:r>
        <w:t xml:space="preserve">FAQs — Blog</w:t>
      </w:r>
      <w:bookmarkEnd w:id="122"/>
    </w:p>
    <w:p>
      <w:pPr>
        <w:pStyle w:val="FirstParagraph"/>
      </w:pPr>
      <w:r>
        <w:rPr>
          <w:b/>
        </w:rPr>
        <w:t xml:space="preserve">Q: Who writes the Innovare Restoration blog?</w:t>
      </w:r>
      <w:r>
        <w:t xml:space="preserve"> </w:t>
      </w:r>
      <w:r>
        <w:t xml:space="preserve">Articles are written or reviewed by members of our licensed builder and specialist practitioner team. We do not publish generic or AI-generated content without expert review. All advice is specific to Queensland building conditions, standards and climate.</w:t>
      </w:r>
    </w:p>
    <w:p>
      <w:pPr>
        <w:pStyle w:val="BodyText"/>
      </w:pPr>
      <w:r>
        <w:rPr>
          <w:b/>
        </w:rPr>
        <w:t xml:space="preserve">Q: Can I submit a question for a future article?</w:t>
      </w:r>
      <w:r>
        <w:t xml:space="preserve"> </w:t>
      </w:r>
      <w:r>
        <w:t xml:space="preserve">Yes. Email your question to [Email Address — to be confirmed] with</w:t>
      </w:r>
      <w:r>
        <w:t xml:space="preserve"> </w:t>
      </w:r>
      <w:r>
        <w:t xml:space="preserve">“</w:t>
      </w:r>
      <w:r>
        <w:t xml:space="preserve">Blog Question</w:t>
      </w:r>
      <w:r>
        <w:t xml:space="preserve">”</w:t>
      </w:r>
      <w:r>
        <w:t xml:space="preserve"> </w:t>
      </w:r>
      <w:r>
        <w:t xml:space="preserve">in the subject line. We address common questions in future articles and may contact you directly for more detail.</w:t>
      </w:r>
    </w:p>
    <w:p>
      <w:pPr>
        <w:pStyle w:val="BodyText"/>
      </w:pPr>
      <w:r>
        <w:rPr>
          <w:b/>
        </w:rPr>
        <w:t xml:space="preserve">Q: Can the articles be shared or reprinted?</w:t>
      </w:r>
      <w:r>
        <w:t xml:space="preserve"> </w:t>
      </w:r>
      <w:r>
        <w:t xml:space="preserve">Blog content is copyright of Innovare Restoration. You are welcome to share links to articles. For republication or media enquiries, contact [Email Address — to be confirmed].</w:t>
      </w:r>
    </w:p>
    <w:p>
      <w:r>
        <w:pict>
          <v:rect style="width:0;height:1.5pt" o:hralign="center" o:hrstd="t" o:hr="t"/>
        </w:pict>
      </w:r>
    </w:p>
    <w:p>
      <w:pPr>
        <w:pStyle w:val="Heading2"/>
      </w:pPr>
      <w:bookmarkStart w:id="123" w:name="faq"/>
      <w:r>
        <w:t xml:space="preserve">20. FAQ</w:t>
      </w:r>
      <w:bookmarkEnd w:id="123"/>
    </w:p>
    <w:p>
      <w:pPr>
        <w:pStyle w:val="FirstParagraph"/>
      </w:pPr>
      <w:r>
        <w:rPr>
          <w:b/>
        </w:rPr>
        <w:t xml:space="preserve">Meta</w:t>
      </w:r>
      <w:r>
        <w:t xml:space="preserve"> </w:t>
      </w:r>
      <w:r>
        <w:t xml:space="preserve">- SEO Title: FAQ | Innovare Restoration Brisbane &amp; Gold Coast</w:t>
      </w:r>
      <w:r>
        <w:t xml:space="preserve"> </w:t>
      </w:r>
      <w:r>
        <w:t xml:space="preserve">- Meta Description: Frequently asked questions about flood restoration, mould remediation, insurance works, timelines and emergency response. Innovare Restoration Brisbane and Gold Coast.</w:t>
      </w:r>
      <w:r>
        <w:t xml:space="preserve"> </w:t>
      </w:r>
      <w:r>
        <w:t xml:space="preserve">- URL Slug: /faq</w:t>
      </w:r>
      <w:r>
        <w:t xml:space="preserve"> </w:t>
      </w:r>
      <w:r>
        <w:t xml:space="preserve">- Primary Keyword: building restoration FAQ Brisbane</w:t>
      </w:r>
      <w:r>
        <w:t xml:space="preserve"> </w:t>
      </w:r>
      <w:r>
        <w:t xml:space="preserve">- Secondary Keywords: mould remediation questions QLD, flood damage FAQ, insurance repair questions, QBCC builder FAQ</w:t>
      </w:r>
    </w:p>
    <w:p>
      <w:r>
        <w:pict>
          <v:rect style="width:0;height:1.5pt" o:hralign="center" o:hrstd="t" o:hr="t"/>
        </w:pict>
      </w:r>
    </w:p>
    <w:p>
      <w:pPr>
        <w:pStyle w:val="Heading3"/>
      </w:pPr>
      <w:bookmarkStart w:id="124" w:name="frequently-asked-questions"/>
      <w:r>
        <w:t xml:space="preserve">Frequently Asked Questions</w:t>
      </w:r>
      <w:bookmarkEnd w:id="124"/>
    </w:p>
    <w:p>
      <w:pPr>
        <w:pStyle w:val="FirstParagraph"/>
      </w:pPr>
      <w:r>
        <w:t xml:space="preserve">Answers to the most common questions our clients across Brisbane, Gold Coast and South East Queensland ask before, during and after a remediation or restoration project.</w:t>
      </w:r>
    </w:p>
    <w:p>
      <w:r>
        <w:pict>
          <v:rect style="width:0;height:1.5pt" o:hralign="center" o:hrstd="t" o:hr="t"/>
        </w:pict>
      </w:r>
    </w:p>
    <w:p>
      <w:pPr>
        <w:pStyle w:val="Heading4"/>
      </w:pPr>
      <w:bookmarkStart w:id="125" w:name="X6b6320f8de255ee85f3373477e03cec3ffe376d"/>
      <w:r>
        <w:t xml:space="preserve">Q1: What is the difference between a remedial builder and a general builder?</w:t>
      </w:r>
      <w:bookmarkEnd w:id="125"/>
    </w:p>
    <w:p>
      <w:pPr>
        <w:pStyle w:val="FirstParagraph"/>
      </w:pPr>
      <w:r>
        <w:t xml:space="preserve">A general builder constructs new buildings or extensions. A remedial builder specialises in repairing, restoring and rectifying defects in existing buildings. This requires a different skill set — including knowledge of deterioration mechanisms, compliance standards, heritage conservation principles, insurance documentation, and the use of specialist repair materials — and a different approach to scoping and project management. Innovare Restoration is a specialist remedial contractor, not a general builder who also does repairs as a sideline.</w:t>
      </w:r>
    </w:p>
    <w:p>
      <w:r>
        <w:pict>
          <v:rect style="width:0;height:1.5pt" o:hralign="center" o:hrstd="t" o:hr="t"/>
        </w:pict>
      </w:r>
    </w:p>
    <w:p>
      <w:pPr>
        <w:pStyle w:val="Heading4"/>
      </w:pPr>
      <w:bookmarkStart w:id="126" w:name="Xf113098ec2b2c4e487be39f3415eef8a36ac2ed"/>
      <w:r>
        <w:t xml:space="preserve">Q2: Do you offer emergency response outside business hours?</w:t>
      </w:r>
      <w:bookmarkEnd w:id="126"/>
    </w:p>
    <w:p>
      <w:pPr>
        <w:pStyle w:val="FirstParagraph"/>
      </w:pPr>
      <w:r>
        <w:t xml:space="preserve">Yes. Our emergency line — [Phone Number — to be confirmed] — operates 24 hours a day, seven days a week. We prioritise emergency response for active water ingress, structural danger, fire damage make-safe and post-storm emergency securing. We aim to have a crew on site within hours for critical events across Brisbane and the Gold Coast.</w:t>
      </w:r>
    </w:p>
    <w:p>
      <w:r>
        <w:pict>
          <v:rect style="width:0;height:1.5pt" o:hralign="center" o:hrstd="t" o:hr="t"/>
        </w:pict>
      </w:r>
    </w:p>
    <w:p>
      <w:pPr>
        <w:pStyle w:val="Heading4"/>
      </w:pPr>
      <w:bookmarkStart w:id="127" w:name="Xdd882aabc8cb7dafb63185a9fb50acc3d4a3f23"/>
      <w:r>
        <w:t xml:space="preserve">Q3: How does Innovare Restoration work with my insurance company?</w:t>
      </w:r>
      <w:bookmarkEnd w:id="127"/>
    </w:p>
    <w:p>
      <w:pPr>
        <w:pStyle w:val="FirstParagraph"/>
      </w:pPr>
      <w:r>
        <w:t xml:space="preserve">We work with insurers from the first assessment. This includes attending insurer and loss adjuster inspections, preparing scope-of-works documentation in the format insurers require, maintaining a photographic record throughout the project, and preparing completion reports. We do not bypass or undermine the insurance process — we work within it, advocating for a complete and compliant repair scope on behalf of our clients.</w:t>
      </w:r>
    </w:p>
    <w:p>
      <w:r>
        <w:pict>
          <v:rect style="width:0;height:1.5pt" o:hralign="center" o:hrstd="t" o:hr="t"/>
        </w:pict>
      </w:r>
    </w:p>
    <w:p>
      <w:pPr>
        <w:pStyle w:val="Heading4"/>
      </w:pPr>
      <w:bookmarkStart w:id="128" w:name="Xf56d4c5a304152ba0c5a9513a77624c3c483a8c"/>
      <w:r>
        <w:t xml:space="preserve">Q4: How quickly can mould cause health problems?</w:t>
      </w:r>
      <w:bookmarkEnd w:id="128"/>
    </w:p>
    <w:p>
      <w:pPr>
        <w:pStyle w:val="FirstParagraph"/>
      </w:pPr>
      <w:r>
        <w:t xml:space="preserve">The health effects of mould exposure are variable and depend on the mould species, the concentration of spores in the indoor air, the duration of exposure and the individual’s sensitivity. Some individuals — particularly young children, the elderly, and people with respiratory conditions or compromised immune systems — can experience symptoms within days of significant exposure. We recommend occupants seek medical advice if they experience persistent respiratory or allergy symptoms in a mould-affected property. Our role is to remove the mould safely and address the underlying moisture cause.</w:t>
      </w:r>
    </w:p>
    <w:p>
      <w:r>
        <w:pict>
          <v:rect style="width:0;height:1.5pt" o:hralign="center" o:hrstd="t" o:hr="t"/>
        </w:pict>
      </w:r>
    </w:p>
    <w:p>
      <w:pPr>
        <w:pStyle w:val="Heading4"/>
      </w:pPr>
      <w:bookmarkStart w:id="129" w:name="X0c1db5864cfd5a69d58ba827fef7293f9416156"/>
      <w:r>
        <w:t xml:space="preserve">Q5: Is it safe to remain in my home during restoration works?</w:t>
      </w:r>
      <w:bookmarkEnd w:id="129"/>
    </w:p>
    <w:p>
      <w:pPr>
        <w:pStyle w:val="FirstParagraph"/>
      </w:pPr>
      <w:r>
        <w:t xml:space="preserve">This depends entirely on the scope and nature of the works. For most repair and restoration activities — roof restoration, facade repairs, concrete repair — occupancy is possible with some management of access and dust. For works involving mould remediation with containment, asbestos management, significant structural intervention or post-fire remediation, temporary relocation may be required for safety. We assess occupancy on a project-by-project basis and advise clients clearly at the scoping stage.</w:t>
      </w:r>
    </w:p>
    <w:p>
      <w:r>
        <w:pict>
          <v:rect style="width:0;height:1.5pt" o:hralign="center" o:hrstd="t" o:hr="t"/>
        </w:pict>
      </w:r>
    </w:p>
    <w:p>
      <w:pPr>
        <w:pStyle w:val="Heading4"/>
      </w:pPr>
      <w:bookmarkStart w:id="130" w:name="Xdc76ac1eca450b56d4e2acda661d2950220823e"/>
      <w:r>
        <w:t xml:space="preserve">Q6: What is the QBCC and why does a licence matter?</w:t>
      </w:r>
      <w:bookmarkEnd w:id="130"/>
    </w:p>
    <w:p>
      <w:pPr>
        <w:pStyle w:val="FirstParagraph"/>
      </w:pPr>
      <w:r>
        <w:t xml:space="preserve">The Queensland Building and Construction Commission (QBCC) is the statutory body that licences and regulates builders in Queensland. A QBCC licence is required by law for all building work above a specified value in Queensland. Licensed builders carry mandatory insurance through the Queensland Home Warranty Scheme, which provides statutory defect warranty coverage for eligible residential works. Engaging an unlicensed builder for significant works leaves property owners with no warranty protection and no regulatory recourse. Innovare Restoration holds QBCC Licence No. [QBCC Licence No. — to be confirmed].</w:t>
      </w:r>
    </w:p>
    <w:p>
      <w:r>
        <w:pict>
          <v:rect style="width:0;height:1.5pt" o:hralign="center" o:hrstd="t" o:hr="t"/>
        </w:pict>
      </w:r>
    </w:p>
    <w:p>
      <w:pPr>
        <w:pStyle w:val="Heading4"/>
      </w:pPr>
      <w:bookmarkStart w:id="131" w:name="Xc8c052915ae090516444ee0245eea33dfed7297"/>
      <w:r>
        <w:t xml:space="preserve">Q7: How long will my restoration project take?</w:t>
      </w:r>
      <w:bookmarkEnd w:id="131"/>
    </w:p>
    <w:p>
      <w:pPr>
        <w:pStyle w:val="FirstParagraph"/>
      </w:pPr>
      <w:r>
        <w:t xml:space="preserve">Timelines are highly project-specific. As a general guide:</w:t>
      </w:r>
      <w:r>
        <w:t xml:space="preserve"> </w:t>
      </w:r>
      <w:r>
        <w:t xml:space="preserve">- Emergency make-safe: within hours to 1–2 days</w:t>
      </w:r>
      <w:r>
        <w:t xml:space="preserve"> </w:t>
      </w:r>
      <w:r>
        <w:t xml:space="preserve">- Structural drying following flood: 3–10 days</w:t>
      </w:r>
      <w:r>
        <w:t xml:space="preserve"> </w:t>
      </w:r>
      <w:r>
        <w:t xml:space="preserve">- Standard mould remediation: 1–5 days</w:t>
      </w:r>
      <w:r>
        <w:t xml:space="preserve"> </w:t>
      </w:r>
      <w:r>
        <w:t xml:space="preserve">- Localised concrete or structural repairs: 1–3 weeks</w:t>
      </w:r>
      <w:r>
        <w:t xml:space="preserve"> </w:t>
      </w:r>
      <w:r>
        <w:t xml:space="preserve">- Roof restoration: 3–7 days</w:t>
      </w:r>
      <w:r>
        <w:t xml:space="preserve"> </w:t>
      </w:r>
      <w:r>
        <w:t xml:space="preserve">- Full fire or flood reinstatement: 4–16 weeks</w:t>
      </w:r>
      <w:r>
        <w:t xml:space="preserve"> </w:t>
      </w:r>
      <w:r>
        <w:t xml:space="preserve">- Heritage restoration projects: varies widely; typically 4 weeks to several months</w:t>
      </w:r>
    </w:p>
    <w:p>
      <w:pPr>
        <w:pStyle w:val="BodyText"/>
      </w:pPr>
      <w:r>
        <w:t xml:space="preserve">We provide a programme at the scoping stage for every project.</w:t>
      </w:r>
    </w:p>
    <w:p>
      <w:r>
        <w:pict>
          <v:rect style="width:0;height:1.5pt" o:hralign="center" o:hrstd="t" o:hr="t"/>
        </w:pict>
      </w:r>
    </w:p>
    <w:p>
      <w:pPr>
        <w:pStyle w:val="Heading4"/>
      </w:pPr>
      <w:bookmarkStart w:id="132" w:name="X7470ca16490c925654797dae9f6b9e7de36e2e9"/>
      <w:r>
        <w:t xml:space="preserve">Q8: What causes concrete spalling (concrete cancer)?</w:t>
      </w:r>
      <w:bookmarkEnd w:id="132"/>
    </w:p>
    <w:p>
      <w:pPr>
        <w:pStyle w:val="FirstParagraph"/>
      </w:pPr>
      <w:r>
        <w:t xml:space="preserve">Concrete spalling results from the corrosion of embedded steel reinforcing bars. Corrosion is driven by either carbonation (CO₂ diffusion through the concrete, reducing alkalinity and removing the passive protection of the steel) or chloride ingress (from seawater, deicing salts or contaminated aggregate). As the steel corrodes, iron oxide products (rust) occupy a much greater volume than the original steel, creating internal pressure that fractures and displaces the concrete cover. It is particularly prevalent in buildings constructed in the 1960s–1980s with low-cover or high-water-cement-ratio concrete, and in coastal or marine environments such as the Gold Coast.</w:t>
      </w:r>
    </w:p>
    <w:p>
      <w:r>
        <w:pict>
          <v:rect style="width:0;height:1.5pt" o:hralign="center" o:hrstd="t" o:hr="t"/>
        </w:pict>
      </w:r>
    </w:p>
    <w:p>
      <w:pPr>
        <w:pStyle w:val="Heading4"/>
      </w:pPr>
      <w:bookmarkStart w:id="133" w:name="X0b7816ead54cb6dfd6be772590ed79b602f9e7a"/>
      <w:r>
        <w:t xml:space="preserve">Q9: Can you repair buildings that were not built to code?</w:t>
      </w:r>
      <w:bookmarkEnd w:id="133"/>
    </w:p>
    <w:p>
      <w:pPr>
        <w:pStyle w:val="FirstParagraph"/>
      </w:pPr>
      <w:r>
        <w:t xml:space="preserve">Yes. Non-compliant buildings often require a combination of rectification of the non-compliant works, formal engagement with the relevant council or certifier, and, where necessary, a development or building works approval for the rectification works. We manage this process, including any required engagement with Brisbane City Council, Gold Coast City Council or other SEQ local governments.</w:t>
      </w:r>
      <w:r>
        <w:t xml:space="preserve"> </w:t>
      </w:r>
      <w:r>
        <w:rPr>
          <w:i/>
        </w:rPr>
        <w:t xml:space="preserve">See our</w:t>
      </w:r>
      <w:r>
        <w:rPr>
          <w:i/>
        </w:rPr>
        <w:t xml:space="preserve"> </w:t>
      </w:r>
      <w:hyperlink w:anchor="council-order-rectification">
        <w:r>
          <w:rPr>
            <w:rStyle w:val="Hyperlink"/>
            <w:i/>
          </w:rPr>
          <w:t xml:space="preserve">Council Order Rectification</w:t>
        </w:r>
      </w:hyperlink>
      <w:r>
        <w:rPr>
          <w:i/>
        </w:rPr>
        <w:t xml:space="preserve"> </w:t>
      </w:r>
      <w:r>
        <w:rPr>
          <w:i/>
        </w:rPr>
        <w:t xml:space="preserve">page.</w:t>
      </w:r>
    </w:p>
    <w:p>
      <w:r>
        <w:pict>
          <v:rect style="width:0;height:1.5pt" o:hralign="center" o:hrstd="t" o:hr="t"/>
        </w:pict>
      </w:r>
    </w:p>
    <w:p>
      <w:pPr>
        <w:pStyle w:val="Heading4"/>
      </w:pPr>
      <w:bookmarkStart w:id="134" w:name="Xe4cb549e1e51b7b3cc6a32044b43b5506b584e5"/>
      <w:r>
        <w:t xml:space="preserve">Q10: How do I get a quote for restoration or remedial work?</w:t>
      </w:r>
      <w:bookmarkEnd w:id="134"/>
    </w:p>
    <w:p>
      <w:pPr>
        <w:pStyle w:val="FirstParagraph"/>
      </w:pPr>
      <w:r>
        <w:t xml:space="preserve">Contact us at [Phone Number — to be confirmed] or [Email Address — to be confirmed] to arrange a site assessment. Following inspection, we provide a written scope of works and itemised quote. For insurance projects, we coordinate the quoting process with your insurer or loss adjuster. There is no obligation to proceed following an assessment.</w:t>
      </w:r>
    </w:p>
    <w:p>
      <w:r>
        <w:pict>
          <v:rect style="width:0;height:1.5pt" o:hralign="center" o:hrstd="t" o:hr="t"/>
        </w:pict>
      </w:r>
    </w:p>
    <w:p>
      <w:pPr>
        <w:pStyle w:val="Heading2"/>
      </w:pPr>
      <w:bookmarkStart w:id="135" w:name="contact-us"/>
      <w:r>
        <w:t xml:space="preserve">21. Contact Us</w:t>
      </w:r>
      <w:bookmarkEnd w:id="135"/>
    </w:p>
    <w:p>
      <w:pPr>
        <w:pStyle w:val="FirstParagraph"/>
      </w:pPr>
      <w:r>
        <w:rPr>
          <w:b/>
        </w:rPr>
        <w:t xml:space="preserve">Meta</w:t>
      </w:r>
      <w:r>
        <w:t xml:space="preserve"> </w:t>
      </w:r>
      <w:r>
        <w:t xml:space="preserve">- SEO Title: Contact Innovare Restoration | Brisbane &amp; Gold Coast</w:t>
      </w:r>
      <w:r>
        <w:t xml:space="preserve"> </w:t>
      </w:r>
      <w:r>
        <w:t xml:space="preserve">- Meta Description: Contact Innovare Restoration for remedial building works, flood restoration, mould remediation and heritage restoration across Brisbane and Gold Coast. 24/7 emergency line.</w:t>
      </w:r>
      <w:r>
        <w:t xml:space="preserve"> </w:t>
      </w:r>
      <w:r>
        <w:t xml:space="preserve">- URL Slug: /contact</w:t>
      </w:r>
      <w:r>
        <w:t xml:space="preserve"> </w:t>
      </w:r>
      <w:r>
        <w:t xml:space="preserve">- Primary Keyword: contact remedial builder Brisbane</w:t>
      </w:r>
      <w:r>
        <w:t xml:space="preserve"> </w:t>
      </w:r>
      <w:r>
        <w:t xml:space="preserve">- Secondary Keywords: Brisbane restoration builder contact, emergency building response Gold Coast, QBCC builder enquiry SEQ</w:t>
      </w:r>
    </w:p>
    <w:p>
      <w:r>
        <w:pict>
          <v:rect style="width:0;height:1.5pt" o:hralign="center" o:hrstd="t" o:hr="t"/>
        </w:pict>
      </w:r>
    </w:p>
    <w:p>
      <w:pPr>
        <w:pStyle w:val="Heading3"/>
      </w:pPr>
      <w:bookmarkStart w:id="136" w:name="contact-innovare-restoration"/>
      <w:r>
        <w:t xml:space="preserve">Contact Innovare Restoration</w:t>
      </w:r>
      <w:bookmarkEnd w:id="136"/>
    </w:p>
    <w:p>
      <w:pPr>
        <w:pStyle w:val="FirstParagraph"/>
      </w:pPr>
      <w:r>
        <w:t xml:space="preserve">Innovare Restoration is Brisbane and Gold Coast’s trusted remedial construction and building restoration specialist. Whether you are dealing with an emergency right now, assessing a building defect, planning a heritage restoration, or navigating an insurance claim, our team is ready to help.</w:t>
      </w:r>
    </w:p>
    <w:p>
      <w:r>
        <w:pict>
          <v:rect style="width:0;height:1.5pt" o:hralign="center" o:hrstd="t" o:hr="t"/>
        </w:pict>
      </w:r>
    </w:p>
    <w:p>
      <w:pPr>
        <w:pStyle w:val="Heading3"/>
      </w:pPr>
      <w:bookmarkStart w:id="137" w:name="emergency-response-available-247"/>
      <w:r>
        <w:t xml:space="preserve">Emergency Response — Available 24/7</w:t>
      </w:r>
      <w:bookmarkEnd w:id="137"/>
    </w:p>
    <w:p>
      <w:pPr>
        <w:pStyle w:val="FirstParagraph"/>
      </w:pPr>
      <w:r>
        <w:t xml:space="preserve">For active flood damage, fire damage, storm make-safe or structural emergencies across Brisbane, Gold Coast and South East Queensland:</w:t>
      </w:r>
    </w:p>
    <w:p>
      <w:pPr>
        <w:pStyle w:val="BodyText"/>
      </w:pPr>
      <w:r>
        <w:rPr>
          <w:b/>
        </w:rPr>
        <w:t xml:space="preserve">Call immediately: [Phone Number — to be confirmed]</w:t>
      </w:r>
    </w:p>
    <w:p>
      <w:pPr>
        <w:pStyle w:val="BodyText"/>
      </w:pPr>
      <w:r>
        <w:t xml:space="preserve">We mobilise emergency crews around the clock. When you call, tell us your address, the nature of the emergency, and whether the building is currently occupied. Our team will guide you through immediate safety steps and confirm our response time.</w:t>
      </w:r>
    </w:p>
    <w:p>
      <w:r>
        <w:pict>
          <v:rect style="width:0;height:1.5pt" o:hralign="center" o:hrstd="t" o:hr="t"/>
        </w:pict>
      </w:r>
    </w:p>
    <w:p>
      <w:pPr>
        <w:pStyle w:val="Heading3"/>
      </w:pPr>
      <w:bookmarkStart w:id="138" w:name="general-enquiries"/>
      <w:r>
        <w:t xml:space="preserve">General Enquiries</w:t>
      </w:r>
      <w:bookmarkEnd w:id="138"/>
    </w:p>
    <w:p>
      <w:pPr>
        <w:pStyle w:val="FirstParagraph"/>
      </w:pPr>
      <w:r>
        <w:t xml:space="preserve">For non-emergency enquiries — assessments, quotations, remedial consultations, audit and priority reports, or to discuss an upcoming project:</w:t>
      </w:r>
    </w:p>
    <w:p>
      <w:pPr>
        <w:numPr>
          <w:ilvl w:val="0"/>
          <w:numId w:val="1020"/>
        </w:numPr>
        <w:pStyle w:val="Compact"/>
      </w:pPr>
      <w:r>
        <w:rPr>
          <w:b/>
        </w:rPr>
        <w:t xml:space="preserve">Phone:</w:t>
      </w:r>
      <w:r>
        <w:t xml:space="preserve"> </w:t>
      </w:r>
      <w:r>
        <w:t xml:space="preserve">[Phone Number — to be confirmed]</w:t>
      </w:r>
    </w:p>
    <w:p>
      <w:pPr>
        <w:numPr>
          <w:ilvl w:val="0"/>
          <w:numId w:val="1020"/>
        </w:numPr>
        <w:pStyle w:val="Compact"/>
      </w:pPr>
      <w:r>
        <w:rPr>
          <w:b/>
        </w:rPr>
        <w:t xml:space="preserve">Email:</w:t>
      </w:r>
      <w:r>
        <w:t xml:space="preserve"> </w:t>
      </w:r>
      <w:r>
        <w:t xml:space="preserve">[Email Address — to be confirmed]</w:t>
      </w:r>
    </w:p>
    <w:p>
      <w:pPr>
        <w:numPr>
          <w:ilvl w:val="0"/>
          <w:numId w:val="1020"/>
        </w:numPr>
        <w:pStyle w:val="Compact"/>
      </w:pPr>
      <w:r>
        <w:rPr>
          <w:b/>
        </w:rPr>
        <w:t xml:space="preserve">Office:</w:t>
      </w:r>
      <w:r>
        <w:t xml:space="preserve"> </w:t>
      </w:r>
      <w:r>
        <w:t xml:space="preserve">[Office Address, Brisbane QLD — to be confirmed]</w:t>
      </w:r>
    </w:p>
    <w:p>
      <w:pPr>
        <w:numPr>
          <w:ilvl w:val="0"/>
          <w:numId w:val="1020"/>
        </w:numPr>
        <w:pStyle w:val="Compact"/>
      </w:pPr>
      <w:r>
        <w:rPr>
          <w:b/>
        </w:rPr>
        <w:t xml:space="preserve">Business hours:</w:t>
      </w:r>
      <w:r>
        <w:t xml:space="preserve"> </w:t>
      </w:r>
      <w:r>
        <w:t xml:space="preserve">Monday–Friday, 7:00 am – 5:00 pm AEST</w:t>
      </w:r>
    </w:p>
    <w:p>
      <w:pPr>
        <w:pStyle w:val="FirstParagraph"/>
      </w:pPr>
      <w:r>
        <w:t xml:space="preserve">We respond to all email enquiries within one business day. For urgent situations outside business hours, please call the emergency line.</w:t>
      </w:r>
    </w:p>
    <w:p>
      <w:r>
        <w:pict>
          <v:rect style="width:0;height:1.5pt" o:hralign="center" o:hrstd="t" o:hr="t"/>
        </w:pict>
      </w:r>
    </w:p>
    <w:p>
      <w:pPr>
        <w:pStyle w:val="Heading3"/>
      </w:pPr>
      <w:bookmarkStart w:id="139" w:name="what-to-include-in-your-enquiry"/>
      <w:r>
        <w:t xml:space="preserve">What to Include in Your Enquiry</w:t>
      </w:r>
      <w:bookmarkEnd w:id="139"/>
    </w:p>
    <w:p>
      <w:pPr>
        <w:pStyle w:val="FirstParagraph"/>
      </w:pPr>
      <w:r>
        <w:t xml:space="preserve">To help us respond efficiently, please include in your message:</w:t>
      </w:r>
    </w:p>
    <w:p>
      <w:pPr>
        <w:numPr>
          <w:ilvl w:val="0"/>
          <w:numId w:val="1021"/>
        </w:numPr>
        <w:pStyle w:val="Compact"/>
      </w:pPr>
      <w:r>
        <w:t xml:space="preserve">Property address and type (residential house, apartment, commercial, heritage)</w:t>
      </w:r>
    </w:p>
    <w:p>
      <w:pPr>
        <w:numPr>
          <w:ilvl w:val="0"/>
          <w:numId w:val="1021"/>
        </w:numPr>
        <w:pStyle w:val="Compact"/>
      </w:pPr>
      <w:r>
        <w:t xml:space="preserve">Nature of the issue or works required</w:t>
      </w:r>
    </w:p>
    <w:p>
      <w:pPr>
        <w:numPr>
          <w:ilvl w:val="0"/>
          <w:numId w:val="1021"/>
        </w:numPr>
        <w:pStyle w:val="Compact"/>
      </w:pPr>
      <w:r>
        <w:t xml:space="preserve">Whether an insurance claim is involved</w:t>
      </w:r>
    </w:p>
    <w:p>
      <w:pPr>
        <w:numPr>
          <w:ilvl w:val="0"/>
          <w:numId w:val="1021"/>
        </w:numPr>
        <w:pStyle w:val="Compact"/>
      </w:pPr>
      <w:r>
        <w:t xml:space="preserve">Any relevant deadlines (council order response date, settlement date, etc.)</w:t>
      </w:r>
    </w:p>
    <w:p>
      <w:pPr>
        <w:numPr>
          <w:ilvl w:val="0"/>
          <w:numId w:val="1021"/>
        </w:numPr>
        <w:pStyle w:val="Compact"/>
      </w:pPr>
      <w:r>
        <w:t xml:space="preserve">Your preferred contact method and availability for a site visit</w:t>
      </w:r>
    </w:p>
    <w:p>
      <w:r>
        <w:pict>
          <v:rect style="width:0;height:1.5pt" o:hralign="center" o:hrstd="t" o:hr="t"/>
        </w:pict>
      </w:r>
    </w:p>
    <w:p>
      <w:pPr>
        <w:pStyle w:val="Heading3"/>
      </w:pPr>
      <w:bookmarkStart w:id="140" w:name="service-areas"/>
      <w:r>
        <w:t xml:space="preserve">Service Areas</w:t>
      </w:r>
      <w:bookmarkEnd w:id="140"/>
    </w:p>
    <w:p>
      <w:pPr>
        <w:pStyle w:val="FirstParagraph"/>
      </w:pPr>
      <w:r>
        <w:rPr>
          <w:b/>
        </w:rPr>
        <w:t xml:space="preserve">Primary:</w:t>
      </w:r>
      <w:r>
        <w:t xml:space="preserve"> </w:t>
      </w:r>
      <w:r>
        <w:t xml:space="preserve">Brisbane and Gold Coast</w:t>
      </w:r>
      <w:r>
        <w:t xml:space="preserve"> </w:t>
      </w:r>
      <w:r>
        <w:rPr>
          <w:b/>
        </w:rPr>
        <w:t xml:space="preserve">Broader:</w:t>
      </w:r>
      <w:r>
        <w:t xml:space="preserve"> </w:t>
      </w:r>
      <w:r>
        <w:t xml:space="preserve">South East Queensland including Ipswich, Logan, Redlands, Moreton Bay and Sunshine Coast</w:t>
      </w:r>
    </w:p>
    <w:p>
      <w:pPr>
        <w:pStyle w:val="BodyText"/>
      </w:pPr>
      <w:r>
        <w:t xml:space="preserve">We are happy to discuss projects in regional Queensland on a case-by-case basis.</w:t>
      </w:r>
    </w:p>
    <w:p>
      <w:r>
        <w:pict>
          <v:rect style="width:0;height:1.5pt" o:hralign="center" o:hrstd="t" o:hr="t"/>
        </w:pict>
      </w:r>
    </w:p>
    <w:p>
      <w:pPr>
        <w:pStyle w:val="Heading3"/>
      </w:pPr>
      <w:bookmarkStart w:id="141" w:name="licences"/>
      <w:r>
        <w:t xml:space="preserve">Licences</w:t>
      </w:r>
      <w:bookmarkEnd w:id="141"/>
    </w:p>
    <w:p>
      <w:pPr>
        <w:numPr>
          <w:ilvl w:val="0"/>
          <w:numId w:val="1022"/>
        </w:numPr>
        <w:pStyle w:val="Compact"/>
      </w:pPr>
      <w:r>
        <w:rPr>
          <w:b/>
        </w:rPr>
        <w:t xml:space="preserve">QBCC Licence No.:</w:t>
      </w:r>
      <w:r>
        <w:t xml:space="preserve"> </w:t>
      </w:r>
      <w:r>
        <w:t xml:space="preserve">[QBCC Licence No. — to be confirmed]</w:t>
      </w:r>
    </w:p>
    <w:p>
      <w:pPr>
        <w:numPr>
          <w:ilvl w:val="0"/>
          <w:numId w:val="1022"/>
        </w:numPr>
        <w:pStyle w:val="Compact"/>
      </w:pPr>
      <w:r>
        <w:rPr>
          <w:b/>
        </w:rPr>
        <w:t xml:space="preserve">NSW Builder Licence No.:</w:t>
      </w:r>
      <w:r>
        <w:t xml:space="preserve"> </w:t>
      </w:r>
      <w:r>
        <w:t xml:space="preserve">[NSW Builder Licence No. — to be confirmed]</w:t>
      </w:r>
    </w:p>
    <w:p>
      <w:pPr>
        <w:pStyle w:val="FirstParagraph"/>
      </w:pPr>
      <w:r>
        <w:t xml:space="preserve">All works are delivered in accordance with the National Construction Code, QBCC Minimum Standards, and applicable Australian Standards.</w:t>
      </w:r>
    </w:p>
    <w:p>
      <w:r>
        <w:pict>
          <v:rect style="width:0;height:1.5pt" o:hralign="center" o:hrstd="t" o:hr="t"/>
        </w:pict>
      </w:r>
    </w:p>
    <w:p>
      <w:pPr>
        <w:pStyle w:val="Heading4"/>
      </w:pPr>
      <w:bookmarkStart w:id="142" w:name="faqs-contact"/>
      <w:r>
        <w:t xml:space="preserve">FAQs — Contact</w:t>
      </w:r>
      <w:bookmarkEnd w:id="142"/>
    </w:p>
    <w:p>
      <w:pPr>
        <w:pStyle w:val="FirstParagraph"/>
      </w:pPr>
      <w:r>
        <w:rPr>
          <w:b/>
        </w:rPr>
        <w:t xml:space="preserve">Q: How quickly can you attend for an emergency?</w:t>
      </w:r>
      <w:r>
        <w:t xml:space="preserve"> </w:t>
      </w:r>
      <w:r>
        <w:t xml:space="preserve">For active flood, fire or storm emergencies, we aim to have a crew on site within 2–4 hours across the Brisbane and Gold Coast metro areas, subject to crew availability and conditions. Call [Phone Number — to be confirmed] immediately — do not wait until business hours.</w:t>
      </w:r>
    </w:p>
    <w:p>
      <w:pPr>
        <w:pStyle w:val="BodyText"/>
      </w:pPr>
      <w:r>
        <w:rPr>
          <w:b/>
        </w:rPr>
        <w:t xml:space="preserve">Q: Can I get a quote by email without a site visit?</w:t>
      </w:r>
      <w:r>
        <w:t xml:space="preserve"> </w:t>
      </w:r>
      <w:r>
        <w:t xml:space="preserve">For minor works where you can provide detailed photographs and measurements, we may be able to provide a preliminary indication by email. However, for any significant remedial, restoration or structural scope, a site inspection is essential to produce an accurate and binding quote.</w:t>
      </w:r>
    </w:p>
    <w:p>
      <w:pPr>
        <w:pStyle w:val="BodyText"/>
      </w:pPr>
      <w:r>
        <w:rPr>
          <w:b/>
        </w:rPr>
        <w:t xml:space="preserve">Q: Do you service areas outside Brisbane and Gold Coast?</w:t>
      </w:r>
      <w:r>
        <w:t xml:space="preserve"> </w:t>
      </w:r>
      <w:r>
        <w:t xml:space="preserve">We regularly work across the broader SEQ region. For projects on the Sunshine Coast, Toowoomba, northern NSW or regional Queensland, contact us to discuss — we assess project feasibility and travel requirements on a case-by-case basis.</w:t>
      </w:r>
    </w:p>
    <w:p>
      <w:pPr>
        <w:pStyle w:val="BodyText"/>
      </w:pPr>
      <w:r>
        <w:rPr>
          <w:b/>
        </w:rPr>
        <w:t xml:space="preserve">Q: What should I do while waiting for your emergency crew to arrive?</w:t>
      </w:r>
      <w:r>
        <w:t xml:space="preserve"> </w:t>
      </w:r>
      <w:r>
        <w:t xml:space="preserve">Ensure all occupants move to safety. Switch off electricity at the switchboard if it is safe and the switchboard is not in a flood-affected area. Do not re-enter structurally compromised areas. Photograph visible damage if it is safe to do so. Your safety is the priority — our crew will handle the building.</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Restoration — Website Content</dc:title>
  <dc:creator/>
  <cp:keywords/>
  <dcterms:created xsi:type="dcterms:W3CDTF">2026-06-02T10:34:12Z</dcterms:created>
  <dcterms:modified xsi:type="dcterms:W3CDTF">2026-06-02T10:34:12Z</dcterms:modified>
</cp:coreProperties>
</file>

<file path=docProps/custom.xml><?xml version="1.0" encoding="utf-8"?>
<Properties xmlns="http://schemas.openxmlformats.org/officeDocument/2006/custom-properties" xmlns:vt="http://schemas.openxmlformats.org/officeDocument/2006/docPropsVTypes"/>
</file>